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7E100C" w14:textId="77777777" w:rsidR="00FC5443" w:rsidRDefault="00FC5443"/>
    <w:p w14:paraId="6C52A984" w14:textId="0F5CC671" w:rsidR="0086098D" w:rsidRDefault="006E0660">
      <w:bookmarkStart w:id="0" w:name="_Hlk50717786"/>
      <w:r>
        <w:rPr>
          <w:noProof/>
        </w:rPr>
        <w:drawing>
          <wp:inline distT="0" distB="0" distL="0" distR="0" wp14:anchorId="7535A74D" wp14:editId="26603567">
            <wp:extent cx="2095500" cy="695325"/>
            <wp:effectExtent l="0" t="0" r="0" b="0"/>
            <wp:docPr id="1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1" t="-66" r="-21" b="-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69532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W w:w="850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46"/>
        <w:gridCol w:w="2242"/>
        <w:gridCol w:w="2883"/>
        <w:gridCol w:w="185"/>
        <w:gridCol w:w="1515"/>
      </w:tblGrid>
      <w:tr w:rsidR="00DD04DC" w:rsidRPr="00195CA6" w14:paraId="3A05E692" w14:textId="77777777" w:rsidTr="00DD04DC">
        <w:trPr>
          <w:trHeight w:val="300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14:paraId="1CCBF55C" w14:textId="77777777" w:rsidR="00DD04DC" w:rsidRDefault="00DD04DC" w:rsidP="002C0BF0">
            <w:pPr>
              <w:rPr>
                <w:rFonts w:ascii="Aptos Narrow" w:hAnsi="Aptos Narrow"/>
                <w:b/>
                <w:bCs/>
                <w:color w:val="000000"/>
                <w:lang w:eastAsia="es-ES"/>
              </w:rPr>
            </w:pPr>
          </w:p>
        </w:tc>
        <w:tc>
          <w:tcPr>
            <w:tcW w:w="69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92B3F" w14:textId="162ECF1B" w:rsidR="00DD04DC" w:rsidRDefault="00DD04DC" w:rsidP="002C0BF0">
            <w:pPr>
              <w:rPr>
                <w:rFonts w:ascii="Aptos Narrow" w:hAnsi="Aptos Narrow"/>
                <w:b/>
                <w:bCs/>
                <w:color w:val="000000"/>
                <w:lang w:eastAsia="es-ES"/>
              </w:rPr>
            </w:pPr>
          </w:p>
          <w:p w14:paraId="786CE946" w14:textId="77777777" w:rsidR="00DD04DC" w:rsidRDefault="00DD04DC" w:rsidP="002C0BF0">
            <w:pPr>
              <w:rPr>
                <w:rFonts w:ascii="Aptos Narrow" w:hAnsi="Aptos Narrow"/>
                <w:b/>
                <w:bCs/>
                <w:color w:val="000000"/>
                <w:lang w:eastAsia="es-ES"/>
              </w:rPr>
            </w:pPr>
          </w:p>
          <w:p w14:paraId="053E1706" w14:textId="77777777" w:rsidR="00DD04DC" w:rsidRPr="00195CA6" w:rsidRDefault="00DD04DC" w:rsidP="002C0BF0">
            <w:pPr>
              <w:rPr>
                <w:rFonts w:ascii="Aptos Narrow" w:hAnsi="Aptos Narrow"/>
                <w:b/>
                <w:bCs/>
                <w:color w:val="000000"/>
                <w:lang w:eastAsia="es-ES"/>
              </w:rPr>
            </w:pPr>
            <w:r w:rsidRPr="00195CA6">
              <w:rPr>
                <w:rFonts w:ascii="Aptos Narrow" w:hAnsi="Aptos Narrow"/>
                <w:b/>
                <w:bCs/>
                <w:color w:val="000000"/>
                <w:lang w:eastAsia="es-ES"/>
              </w:rPr>
              <w:t xml:space="preserve">RESULTADO EXAMEN </w:t>
            </w:r>
            <w:r>
              <w:rPr>
                <w:rFonts w:ascii="Aptos Narrow" w:hAnsi="Aptos Narrow"/>
                <w:b/>
                <w:bCs/>
                <w:color w:val="000000"/>
                <w:lang w:eastAsia="es-ES"/>
              </w:rPr>
              <w:t>OF. ADVO/A C1</w:t>
            </w:r>
          </w:p>
        </w:tc>
      </w:tr>
      <w:tr w:rsidR="00DD04DC" w:rsidRPr="00195CA6" w14:paraId="1FC3E956" w14:textId="77777777" w:rsidTr="00DD04DC">
        <w:trPr>
          <w:trHeight w:val="300"/>
          <w:jc w:val="center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</w:tcPr>
          <w:p w14:paraId="5E93A2B5" w14:textId="77777777" w:rsidR="00DD04DC" w:rsidRDefault="00DD04DC" w:rsidP="002C0BF0">
            <w:pPr>
              <w:rPr>
                <w:rFonts w:ascii="Verdana" w:hAnsi="Verdana"/>
                <w:i/>
                <w:iCs/>
                <w:color w:val="000000"/>
                <w:lang w:eastAsia="es-ES"/>
              </w:rPr>
            </w:pPr>
          </w:p>
        </w:tc>
        <w:tc>
          <w:tcPr>
            <w:tcW w:w="697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B3B05" w14:textId="579086E3" w:rsidR="00DD04DC" w:rsidRPr="00195CA6" w:rsidRDefault="00DD04DC" w:rsidP="002C0BF0">
            <w:pPr>
              <w:rPr>
                <w:rFonts w:ascii="Verdana" w:hAnsi="Verdana"/>
                <w:i/>
                <w:iCs/>
                <w:color w:val="000000"/>
                <w:lang w:eastAsia="es-ES"/>
              </w:rPr>
            </w:pPr>
            <w:r>
              <w:rPr>
                <w:rFonts w:ascii="Verdana" w:hAnsi="Verdana"/>
                <w:i/>
                <w:iCs/>
                <w:color w:val="000000"/>
                <w:lang w:eastAsia="es-ES"/>
              </w:rPr>
              <w:t>A</w:t>
            </w:r>
            <w:r w:rsidRPr="00C7001E">
              <w:rPr>
                <w:rFonts w:ascii="Verdana" w:hAnsi="Verdana"/>
                <w:i/>
                <w:iCs/>
                <w:color w:val="000000"/>
                <w:lang w:eastAsia="es-ES"/>
              </w:rPr>
              <w:t>dministrari-ofiziala</w:t>
            </w:r>
            <w:r>
              <w:rPr>
                <w:rFonts w:ascii="Verdana" w:hAnsi="Verdana"/>
                <w:i/>
                <w:iCs/>
                <w:color w:val="000000"/>
                <w:lang w:eastAsia="es-ES"/>
              </w:rPr>
              <w:t>ren azterketa</w:t>
            </w:r>
          </w:p>
        </w:tc>
      </w:tr>
      <w:tr w:rsidR="00DD04DC" w:rsidRPr="00195CA6" w14:paraId="453B4F9D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5CC3" w14:textId="77777777" w:rsidR="00DD04DC" w:rsidRPr="00195CA6" w:rsidRDefault="00DD04DC" w:rsidP="002C0BF0">
            <w:pPr>
              <w:rPr>
                <w:rFonts w:ascii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7A7C" w14:textId="77777777" w:rsidR="00DD04DC" w:rsidRPr="00195CA6" w:rsidRDefault="00DD04DC" w:rsidP="002C0BF0">
            <w:pPr>
              <w:rPr>
                <w:rFonts w:ascii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28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2F96E" w14:textId="77777777" w:rsidR="00DD04DC" w:rsidRPr="00195CA6" w:rsidRDefault="00DD04DC" w:rsidP="002C0BF0">
            <w:pPr>
              <w:rPr>
                <w:rFonts w:ascii="Times New Roman" w:hAnsi="Times New Roman"/>
                <w:sz w:val="20"/>
                <w:szCs w:val="20"/>
                <w:lang w:eastAsia="es-ES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B220" w14:textId="60D5D756" w:rsidR="00DD04DC" w:rsidRPr="00195CA6" w:rsidRDefault="00DD04DC" w:rsidP="002C0BF0">
            <w:pPr>
              <w:rPr>
                <w:rFonts w:ascii="Times New Roman" w:hAnsi="Times New Roman"/>
                <w:sz w:val="20"/>
                <w:szCs w:val="20"/>
                <w:lang w:eastAsia="es-ES"/>
              </w:rPr>
            </w:pPr>
          </w:p>
        </w:tc>
      </w:tr>
      <w:tr w:rsidR="00DD04DC" w:rsidRPr="00195CA6" w14:paraId="625ABEBC" w14:textId="77777777" w:rsidTr="00DD04DC">
        <w:trPr>
          <w:gridAfter w:val="1"/>
          <w:wAfter w:w="1515" w:type="dxa"/>
          <w:trHeight w:val="615"/>
          <w:jc w:val="center"/>
        </w:trPr>
        <w:tc>
          <w:tcPr>
            <w:tcW w:w="167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6A19A6" w14:textId="31864B11" w:rsidR="00DD04DC" w:rsidRPr="00195CA6" w:rsidRDefault="00DD04DC" w:rsidP="002C0BF0">
            <w:pPr>
              <w:jc w:val="center"/>
              <w:rPr>
                <w:rFonts w:cs="Calibri"/>
                <w:b/>
                <w:bCs/>
                <w:color w:val="000000"/>
                <w:lang w:eastAsia="es-ES"/>
              </w:rPr>
            </w:pPr>
            <w:r w:rsidRPr="00195CA6">
              <w:rPr>
                <w:rFonts w:cs="Calibri"/>
                <w:b/>
                <w:bCs/>
                <w:color w:val="000000"/>
                <w:lang w:val="es-ES_tradnl" w:eastAsia="es-ES"/>
              </w:rPr>
              <w:t xml:space="preserve">PLICA </w:t>
            </w:r>
          </w:p>
        </w:tc>
        <w:tc>
          <w:tcPr>
            <w:tcW w:w="22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6A016" w14:textId="6CF83D1A" w:rsidR="00DD04DC" w:rsidRPr="00195CA6" w:rsidRDefault="00DD04DC" w:rsidP="002C0BF0">
            <w:pPr>
              <w:jc w:val="center"/>
              <w:rPr>
                <w:rFonts w:cs="Calibri"/>
                <w:b/>
                <w:bCs/>
                <w:color w:val="000000"/>
                <w:lang w:eastAsia="es-ES"/>
              </w:rPr>
            </w:pPr>
            <w:r w:rsidRPr="00195CA6">
              <w:rPr>
                <w:rFonts w:cs="Calibri"/>
                <w:b/>
                <w:bCs/>
                <w:color w:val="000000"/>
                <w:lang w:val="es-ES_tradnl" w:eastAsia="es-ES"/>
              </w:rPr>
              <w:t>PUNT</w:t>
            </w:r>
            <w:r w:rsidR="007B54BF">
              <w:rPr>
                <w:rFonts w:cs="Calibri"/>
                <w:b/>
                <w:bCs/>
                <w:color w:val="000000"/>
                <w:lang w:val="es-ES_tradnl" w:eastAsia="es-ES"/>
              </w:rPr>
              <w:t>.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D7EE" w14:textId="77777777" w:rsidR="007B54BF" w:rsidRDefault="007B54BF" w:rsidP="002C0BF0">
            <w:pPr>
              <w:jc w:val="center"/>
              <w:rPr>
                <w:rFonts w:cs="Calibri"/>
                <w:b/>
                <w:bCs/>
                <w:color w:val="000000"/>
                <w:lang w:eastAsia="es-ES"/>
              </w:rPr>
            </w:pPr>
          </w:p>
          <w:p w14:paraId="72D8C7B4" w14:textId="38669A6B" w:rsidR="00DD04DC" w:rsidRPr="00195CA6" w:rsidRDefault="007B54BF" w:rsidP="002C0BF0">
            <w:pPr>
              <w:jc w:val="center"/>
              <w:rPr>
                <w:rFonts w:cs="Calibri"/>
                <w:b/>
                <w:bCs/>
                <w:color w:val="000000"/>
                <w:lang w:eastAsia="es-ES"/>
              </w:rPr>
            </w:pPr>
            <w:r>
              <w:rPr>
                <w:rFonts w:cs="Calibri"/>
                <w:b/>
                <w:bCs/>
                <w:color w:val="000000"/>
                <w:lang w:eastAsia="es-ES"/>
              </w:rPr>
              <w:t>IZENA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6155" w14:textId="1B1795C1" w:rsidR="00DD04DC" w:rsidRPr="00195CA6" w:rsidRDefault="00DD04DC" w:rsidP="002C0BF0">
            <w:pPr>
              <w:jc w:val="center"/>
              <w:rPr>
                <w:rFonts w:cs="Calibri"/>
                <w:b/>
                <w:bCs/>
                <w:color w:val="000000"/>
                <w:lang w:eastAsia="es-ES"/>
              </w:rPr>
            </w:pPr>
          </w:p>
        </w:tc>
      </w:tr>
      <w:tr w:rsidR="00DD04DC" w:rsidRPr="00195CA6" w14:paraId="4ABEA099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E542FBA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 w:rsidRPr="00195CA6">
              <w:rPr>
                <w:rFonts w:cs="Calibri"/>
                <w:color w:val="000000"/>
                <w:lang w:val="es-ES_tradnl" w:eastAsia="es-ES"/>
              </w:rPr>
              <w:t>1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B7CEF6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44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FD8A20" w14:textId="64BB814C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NORA IZETA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656B" w14:textId="0172463F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2929D3C1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3E88C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 w:rsidRPr="00195CA6">
              <w:rPr>
                <w:rFonts w:cs="Calibri"/>
                <w:color w:val="000000"/>
                <w:lang w:val="es-ES_tradnl" w:eastAsia="es-ES"/>
              </w:rPr>
              <w:t>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D09F8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33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AC6D" w14:textId="08B2FECC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IKER UNZUE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3108" w14:textId="74A899AE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7F379F1C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4AD5068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 w:rsidRPr="00195CA6">
              <w:rPr>
                <w:rFonts w:cs="Calibri"/>
                <w:color w:val="000000"/>
                <w:lang w:val="es-ES_tradnl" w:eastAsia="es-ES"/>
              </w:rPr>
              <w:t>3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F26F96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35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7C7B0F" w14:textId="3A804E99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FERMÍN SARASA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A41C" w14:textId="7E0F855F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3501E180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FE651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 w:rsidRPr="00195CA6">
              <w:rPr>
                <w:rFonts w:cs="Calibri"/>
                <w:color w:val="000000"/>
                <w:lang w:val="es-ES_tradnl" w:eastAsia="es-ES"/>
              </w:rPr>
              <w:t>4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36FB2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49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145F4" w14:textId="7A696B33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HAIZEA CALVO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B0F8" w14:textId="2689CE6F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2EE2A90C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434C950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 w:rsidRPr="00195CA6">
              <w:rPr>
                <w:rFonts w:cs="Calibri"/>
                <w:color w:val="000000"/>
                <w:lang w:val="es-ES_tradnl" w:eastAsia="es-ES"/>
              </w:rPr>
              <w:t>5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1BC56D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40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C7A5AC" w14:textId="4F4B9F20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MARIA AMAG. CABODEVILLA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A562" w14:textId="04A55C04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C7001E" w14:paraId="433553AC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7C025B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  <w:r>
              <w:rPr>
                <w:rFonts w:cs="Calibri"/>
                <w:color w:val="000000"/>
                <w:lang w:val="es-ES_tradnl" w:eastAsia="es-ES"/>
              </w:rPr>
              <w:t>6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34475" w14:textId="77777777" w:rsidR="00DD04DC" w:rsidRPr="00C7001E" w:rsidRDefault="00DD04DC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  <w:r>
              <w:rPr>
                <w:rFonts w:cs="Calibri"/>
                <w:color w:val="000000"/>
                <w:lang w:val="es-ES_tradnl" w:eastAsia="es-ES"/>
              </w:rPr>
              <w:t>37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E27D7" w14:textId="3C06E333" w:rsidR="00DD04DC" w:rsidRPr="00C7001E" w:rsidRDefault="007B54BF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  <w:r>
              <w:rPr>
                <w:rFonts w:cs="Calibri"/>
                <w:color w:val="000000"/>
                <w:lang w:val="es-ES_tradnl" w:eastAsia="es-ES"/>
              </w:rPr>
              <w:t>JOSEBA HUARRIZ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62FD1" w14:textId="442B955F" w:rsidR="00DD04DC" w:rsidRPr="00C7001E" w:rsidRDefault="00DD04DC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</w:p>
        </w:tc>
      </w:tr>
      <w:tr w:rsidR="00DD04DC" w:rsidRPr="00195CA6" w14:paraId="3ED820AA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D7B2CA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7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F2F042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23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11D52C" w14:textId="506CB598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ASIER CHAPARRO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FE00" w14:textId="551B4423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3ADF0F5C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9EB5C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8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6D47A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50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8FCC" w14:textId="188C3E9B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MAITANE BANDRÉS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4507" w14:textId="512BC662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7C31E9C8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5D12E4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9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AA7FD4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30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2A3010" w14:textId="7CE2B836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MAIALEN NUIN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E166" w14:textId="54A731B1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44BD1C25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294CB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10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30265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50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BB3E1" w14:textId="18A0DCE8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NEREA SAN ROMÁN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9D95" w14:textId="4682AAB5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35FEC911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ED8811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  <w:r>
              <w:rPr>
                <w:rFonts w:cs="Calibri"/>
                <w:color w:val="000000"/>
                <w:lang w:val="es-ES_tradnl" w:eastAsia="es-ES"/>
              </w:rPr>
              <w:t>11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89B8BD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29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ED747C" w14:textId="771788C0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EKHI ETXAIDE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0E5DA" w14:textId="1090753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61BA3AC5" w14:textId="77777777" w:rsidTr="00DD04DC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46819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  <w:r>
              <w:rPr>
                <w:rFonts w:cs="Calibri"/>
                <w:color w:val="000000"/>
                <w:lang w:val="es-ES_tradnl" w:eastAsia="es-ES"/>
              </w:rPr>
              <w:t>12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A2F2C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50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F6C9" w14:textId="76611791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ITZIAR DONEZAR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06548" w14:textId="009A60B0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  <w:tr w:rsidR="00DD04DC" w:rsidRPr="00195CA6" w14:paraId="591FD8BB" w14:textId="77777777" w:rsidTr="007B54BF">
        <w:trPr>
          <w:gridAfter w:val="1"/>
          <w:wAfter w:w="1515" w:type="dxa"/>
          <w:trHeight w:val="315"/>
          <w:jc w:val="center"/>
        </w:trPr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6D7993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val="es-ES_tradnl" w:eastAsia="es-ES"/>
              </w:rPr>
            </w:pPr>
            <w:r>
              <w:rPr>
                <w:rFonts w:cs="Calibri"/>
                <w:color w:val="000000"/>
                <w:lang w:val="es-ES_tradnl" w:eastAsia="es-ES"/>
              </w:rPr>
              <w:t>13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DDC65B" w14:textId="77777777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25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F5295A5" w14:textId="31201F89" w:rsidR="00DD04DC" w:rsidRPr="00195CA6" w:rsidRDefault="007B54BF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  <w:r>
              <w:rPr>
                <w:rFonts w:cs="Calibri"/>
                <w:color w:val="000000"/>
                <w:lang w:eastAsia="es-ES"/>
              </w:rPr>
              <w:t>ALAITZ ARBILLA</w:t>
            </w:r>
          </w:p>
        </w:tc>
        <w:tc>
          <w:tcPr>
            <w:tcW w:w="18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F759D" w14:textId="57B7555C" w:rsidR="00DD04DC" w:rsidRPr="00195CA6" w:rsidRDefault="00DD04DC" w:rsidP="002C0BF0">
            <w:pPr>
              <w:jc w:val="center"/>
              <w:rPr>
                <w:rFonts w:cs="Calibri"/>
                <w:color w:val="000000"/>
                <w:lang w:eastAsia="es-ES"/>
              </w:rPr>
            </w:pPr>
          </w:p>
        </w:tc>
      </w:tr>
    </w:tbl>
    <w:p w14:paraId="7A15BA37" w14:textId="77777777" w:rsidR="0086098D" w:rsidRDefault="0086098D"/>
    <w:sectPr w:rsidR="0086098D" w:rsidSect="008609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8D"/>
    <w:rsid w:val="00607030"/>
    <w:rsid w:val="006E0660"/>
    <w:rsid w:val="006F50EE"/>
    <w:rsid w:val="007B54BF"/>
    <w:rsid w:val="0086098D"/>
    <w:rsid w:val="00CA2B5D"/>
    <w:rsid w:val="00D32306"/>
    <w:rsid w:val="00DD04DC"/>
    <w:rsid w:val="00FC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AF2C0"/>
  <w15:chartTrackingRefBased/>
  <w15:docId w15:val="{6096F30C-18FB-43FD-9E31-36A6A410D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98D"/>
    <w:pPr>
      <w:spacing w:after="120" w:line="240" w:lineRule="auto"/>
      <w:jc w:val="both"/>
    </w:pPr>
    <w:rPr>
      <w:rFonts w:ascii="Calibri" w:eastAsia="Times New Roman" w:hAnsi="Calibri" w:cs="Times New Roman"/>
      <w:kern w:val="0"/>
      <w:sz w:val="22"/>
      <w:szCs w:val="22"/>
      <w:lang w:val="eu-ES" w:eastAsia="eu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86098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ES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6098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ES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6098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ES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6098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6098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6098D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6098D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6098D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6098D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60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60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60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609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609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609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609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609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609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6098D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860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6098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860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6098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ES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8609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6098D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s-ES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8609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60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ES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609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609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RRHH</dc:creator>
  <cp:keywords/>
  <dc:description/>
  <cp:lastModifiedBy>RRHH</cp:lastModifiedBy>
  <cp:revision>3</cp:revision>
  <cp:lastPrinted>2024-05-09T11:04:00Z</cp:lastPrinted>
  <dcterms:created xsi:type="dcterms:W3CDTF">2024-05-09T13:09:00Z</dcterms:created>
  <dcterms:modified xsi:type="dcterms:W3CDTF">2024-05-09T13:09:00Z</dcterms:modified>
</cp:coreProperties>
</file>