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046D5" w14:textId="77777777" w:rsidR="005703C0" w:rsidRDefault="005703C0">
      <w:pPr>
        <w:pStyle w:val="Textoindependiente"/>
        <w:spacing w:before="0"/>
        <w:ind w:left="0"/>
        <w:jc w:val="left"/>
      </w:pPr>
    </w:p>
    <w:p w14:paraId="08AA394A" w14:textId="77777777" w:rsidR="005703C0" w:rsidRDefault="005703C0">
      <w:pPr>
        <w:pStyle w:val="Textoindependiente"/>
        <w:spacing w:before="8"/>
        <w:ind w:left="0"/>
        <w:jc w:val="left"/>
        <w:rPr>
          <w:sz w:val="27"/>
        </w:rPr>
      </w:pPr>
    </w:p>
    <w:p w14:paraId="0564928B" w14:textId="07164BDD" w:rsidR="005703C0" w:rsidRDefault="00CA0226">
      <w:pPr>
        <w:pStyle w:val="Textoindependiente"/>
        <w:spacing w:before="0" w:line="256" w:lineRule="auto"/>
        <w:ind w:right="115"/>
      </w:pPr>
      <w:r>
        <w:t>S</w:t>
      </w:r>
      <w:r w:rsidR="000920B3">
        <w:t>e convoca para la constitución de una relación de</w:t>
      </w:r>
      <w:r w:rsidR="000920B3">
        <w:rPr>
          <w:spacing w:val="1"/>
        </w:rPr>
        <w:t xml:space="preserve"> </w:t>
      </w:r>
      <w:r w:rsidR="000920B3">
        <w:t>aspirantes al desempeño, mediante contratación temporal y en régimen laboral, de</w:t>
      </w:r>
      <w:r w:rsidR="00F9644E">
        <w:t xml:space="preserve"> </w:t>
      </w:r>
      <w:r>
        <w:t>dos</w:t>
      </w:r>
      <w:r w:rsidR="00F9644E">
        <w:t xml:space="preserve"> </w:t>
      </w:r>
      <w:r w:rsidR="000920B3">
        <w:t>puesto de</w:t>
      </w:r>
      <w:r w:rsidR="000920B3">
        <w:rPr>
          <w:spacing w:val="1"/>
        </w:rPr>
        <w:t xml:space="preserve"> </w:t>
      </w:r>
      <w:r w:rsidR="000920B3">
        <w:t xml:space="preserve">trabajo de </w:t>
      </w:r>
      <w:r w:rsidR="000920B3" w:rsidRPr="00742799">
        <w:rPr>
          <w:b/>
          <w:bCs/>
          <w:sz w:val="28"/>
          <w:szCs w:val="28"/>
        </w:rPr>
        <w:t>Empleado</w:t>
      </w:r>
      <w:r>
        <w:rPr>
          <w:b/>
          <w:bCs/>
          <w:sz w:val="28"/>
          <w:szCs w:val="28"/>
        </w:rPr>
        <w:t>/a</w:t>
      </w:r>
      <w:r w:rsidR="000920B3" w:rsidRPr="00742799">
        <w:rPr>
          <w:b/>
          <w:bCs/>
          <w:sz w:val="28"/>
          <w:szCs w:val="28"/>
        </w:rPr>
        <w:t xml:space="preserve"> de </w:t>
      </w:r>
      <w:r w:rsidR="00237589">
        <w:rPr>
          <w:b/>
          <w:bCs/>
          <w:sz w:val="28"/>
          <w:szCs w:val="28"/>
        </w:rPr>
        <w:t>s</w:t>
      </w:r>
      <w:r w:rsidR="000920B3" w:rsidRPr="00742799">
        <w:rPr>
          <w:b/>
          <w:bCs/>
          <w:sz w:val="28"/>
          <w:szCs w:val="28"/>
        </w:rPr>
        <w:t>ervicios</w:t>
      </w:r>
      <w:r w:rsidR="000920B3" w:rsidRPr="00742799">
        <w:rPr>
          <w:b/>
          <w:bCs/>
          <w:spacing w:val="-3"/>
          <w:sz w:val="28"/>
          <w:szCs w:val="28"/>
        </w:rPr>
        <w:t xml:space="preserve"> </w:t>
      </w:r>
      <w:proofErr w:type="gramStart"/>
      <w:r w:rsidR="000920B3" w:rsidRPr="00742799">
        <w:rPr>
          <w:b/>
          <w:bCs/>
          <w:sz w:val="28"/>
          <w:szCs w:val="28"/>
        </w:rPr>
        <w:t>múltiples</w:t>
      </w:r>
      <w:r w:rsidR="000920B3">
        <w:rPr>
          <w:spacing w:val="2"/>
        </w:rPr>
        <w:t xml:space="preserve"> </w:t>
      </w:r>
      <w:r w:rsidR="000920B3">
        <w:t xml:space="preserve"> del</w:t>
      </w:r>
      <w:proofErr w:type="gramEnd"/>
      <w:r w:rsidR="000920B3">
        <w:rPr>
          <w:spacing w:val="-1"/>
        </w:rPr>
        <w:t xml:space="preserve"> </w:t>
      </w:r>
      <w:r w:rsidR="000920B3">
        <w:t>Ayuntamiento de</w:t>
      </w:r>
      <w:r w:rsidR="000920B3">
        <w:rPr>
          <w:spacing w:val="1"/>
        </w:rPr>
        <w:t xml:space="preserve"> </w:t>
      </w:r>
      <w:r w:rsidR="000920B3">
        <w:t>Huarte.</w:t>
      </w:r>
    </w:p>
    <w:p w14:paraId="7E569CFC" w14:textId="36D8C211" w:rsidR="005703C0" w:rsidRDefault="000920B3">
      <w:pPr>
        <w:pStyle w:val="Ttulo"/>
      </w:pPr>
      <w:proofErr w:type="spellStart"/>
      <w:r w:rsidRPr="000920B3">
        <w:t>Expte</w:t>
      </w:r>
      <w:proofErr w:type="spellEnd"/>
      <w:r w:rsidRPr="000920B3">
        <w:t>.</w:t>
      </w:r>
      <w:r w:rsidRPr="000920B3">
        <w:rPr>
          <w:spacing w:val="-1"/>
        </w:rPr>
        <w:t xml:space="preserve"> </w:t>
      </w:r>
      <w:r w:rsidR="00C464F7">
        <w:t>2813</w:t>
      </w:r>
      <w:r w:rsidRPr="000920B3">
        <w:t>/202</w:t>
      </w:r>
      <w:r>
        <w:t>3</w:t>
      </w:r>
    </w:p>
    <w:p w14:paraId="5BD15C1E" w14:textId="2CA513E2" w:rsidR="005703C0" w:rsidRDefault="000920B3">
      <w:pPr>
        <w:pStyle w:val="Textoindependiente"/>
        <w:spacing w:line="256" w:lineRule="auto"/>
        <w:ind w:right="116"/>
      </w:pPr>
      <w:r>
        <w:t xml:space="preserve">El </w:t>
      </w:r>
      <w:proofErr w:type="gramStart"/>
      <w:r>
        <w:t>Alcalde</w:t>
      </w:r>
      <w:proofErr w:type="gramEnd"/>
      <w:r>
        <w:t xml:space="preserve"> del Excelentísimo Ayuntamiento de Huarte, con </w:t>
      </w:r>
      <w:r w:rsidRPr="000920B3">
        <w:t xml:space="preserve">fecha de </w:t>
      </w:r>
      <w:r>
        <w:t>x</w:t>
      </w:r>
      <w:r w:rsidRPr="000920B3">
        <w:t xml:space="preserve"> de </w:t>
      </w:r>
      <w:r>
        <w:t>marzo</w:t>
      </w:r>
      <w:r w:rsidRPr="000920B3">
        <w:t xml:space="preserve"> de 202</w:t>
      </w:r>
      <w:r>
        <w:t>3</w:t>
      </w:r>
      <w:r w:rsidRPr="000920B3">
        <w:t>,</w:t>
      </w:r>
      <w:r>
        <w:t xml:space="preserve"> aprobó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 w:rsidR="00FE3A80">
        <w:t xml:space="preserve">: </w:t>
      </w:r>
    </w:p>
    <w:p w14:paraId="09C7CC62" w14:textId="77777777" w:rsidR="005703C0" w:rsidRDefault="000920B3">
      <w:pPr>
        <w:pStyle w:val="Textoindependiente"/>
        <w:spacing w:before="161"/>
        <w:jc w:val="left"/>
      </w:pPr>
      <w:r>
        <w:t>BASES</w:t>
      </w:r>
    </w:p>
    <w:p w14:paraId="50F88B24" w14:textId="0EED1C70" w:rsidR="005703C0" w:rsidRDefault="000920B3">
      <w:pPr>
        <w:pStyle w:val="Textoindependiente"/>
        <w:spacing w:before="177" w:line="254" w:lineRule="auto"/>
        <w:ind w:right="116"/>
      </w:pPr>
      <w:r>
        <w:t>1.-Se anuncia convocatoria para constituir, mediante pruebas de selección, una relación de</w:t>
      </w:r>
      <w:r>
        <w:rPr>
          <w:spacing w:val="1"/>
        </w:rPr>
        <w:t xml:space="preserve"> </w:t>
      </w:r>
      <w:r>
        <w:t>aspirantes a desempeñar el puesto Empleado/a de Servicios Múltiples</w:t>
      </w:r>
      <w:r w:rsidR="00CA0226">
        <w:t>.</w:t>
      </w:r>
    </w:p>
    <w:p w14:paraId="69FEBF1D" w14:textId="5ABBC541" w:rsidR="005703C0" w:rsidRDefault="000920B3">
      <w:pPr>
        <w:pStyle w:val="Textoindependiente"/>
        <w:spacing w:before="164"/>
        <w:jc w:val="left"/>
      </w:pPr>
      <w:r>
        <w:t>Se</w:t>
      </w:r>
      <w:r>
        <w:rPr>
          <w:spacing w:val="-2"/>
        </w:rPr>
        <w:t xml:space="preserve"> </w:t>
      </w:r>
      <w:r>
        <w:t>contratará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 w:rsidR="00CA0226">
        <w:t>dos</w:t>
      </w:r>
      <w:r>
        <w:rPr>
          <w:spacing w:val="-4"/>
        </w:rPr>
        <w:t xml:space="preserve"> </w:t>
      </w:r>
      <w:r>
        <w:t>persona</w:t>
      </w:r>
      <w:r w:rsidR="00CA0226">
        <w:t>s, con remuneración</w:t>
      </w:r>
      <w:r>
        <w:t xml:space="preserve"> de</w:t>
      </w:r>
      <w:r>
        <w:rPr>
          <w:spacing w:val="-1"/>
        </w:rPr>
        <w:t xml:space="preserve"> </w:t>
      </w:r>
      <w:r>
        <w:t>nivel</w:t>
      </w:r>
      <w:r>
        <w:rPr>
          <w:spacing w:val="-3"/>
        </w:rPr>
        <w:t xml:space="preserve"> </w:t>
      </w:r>
      <w:r>
        <w:t xml:space="preserve">D para </w:t>
      </w:r>
      <w:r w:rsidR="00CA0226">
        <w:t>3 semanas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jornada completa.</w:t>
      </w:r>
    </w:p>
    <w:p w14:paraId="6CF6AFF9" w14:textId="20849492" w:rsidR="005703C0" w:rsidRDefault="000920B3">
      <w:pPr>
        <w:pStyle w:val="Textoindependiente"/>
        <w:spacing w:line="256" w:lineRule="auto"/>
        <w:ind w:right="116"/>
      </w:pPr>
      <w:r>
        <w:t>El puesto de trabajo estará dotado con la siguiente remuneración: sueldo base de nivel</w:t>
      </w:r>
      <w:r>
        <w:rPr>
          <w:spacing w:val="-48"/>
        </w:rPr>
        <w:t xml:space="preserve"> </w:t>
      </w:r>
      <w:r>
        <w:t>D; complemento de puesto de trabajo de 17,99%; complemento de puesto de nivel 12% y</w:t>
      </w:r>
      <w:r>
        <w:rPr>
          <w:spacing w:val="1"/>
        </w:rPr>
        <w:t xml:space="preserve"> </w:t>
      </w:r>
      <w:r>
        <w:t>complemento de</w:t>
      </w:r>
      <w:r>
        <w:rPr>
          <w:spacing w:val="-3"/>
        </w:rPr>
        <w:t xml:space="preserve"> </w:t>
      </w:r>
      <w:r>
        <w:t>especial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8%.</w:t>
      </w:r>
    </w:p>
    <w:p w14:paraId="4EC9C7A3" w14:textId="1468E146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periodo de</w:t>
      </w:r>
      <w:r>
        <w:rPr>
          <w:spacing w:val="-5"/>
        </w:rPr>
        <w:t xml:space="preserve"> </w:t>
      </w:r>
      <w:r>
        <w:t>prueba</w:t>
      </w:r>
      <w:r>
        <w:rPr>
          <w:spacing w:val="-1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 xml:space="preserve">de </w:t>
      </w:r>
      <w:r w:rsidR="00CA0226">
        <w:t>siete días</w:t>
      </w:r>
      <w:r>
        <w:t>.</w:t>
      </w:r>
      <w:r w:rsidR="00AC2D2C">
        <w:t xml:space="preserve"> Durante ese período, cualquiera de las dos partes podrá rescindir el contrato de forma unilateral y sin previo aviso. </w:t>
      </w:r>
    </w:p>
    <w:p w14:paraId="2DFC8C83" w14:textId="77777777" w:rsidR="005703C0" w:rsidRDefault="000920B3">
      <w:pPr>
        <w:pStyle w:val="Textoindependiente"/>
        <w:spacing w:line="256" w:lineRule="auto"/>
        <w:ind w:right="117"/>
      </w:pPr>
      <w:r>
        <w:t>El régimen de jornada de trabajo será el establecido por la normativa aplicable, al igual que el</w:t>
      </w:r>
      <w:r>
        <w:rPr>
          <w:spacing w:val="1"/>
        </w:rPr>
        <w:t xml:space="preserve"> </w:t>
      </w:r>
      <w:r>
        <w:t>régimen de vacaciones, días festivos, remuneración por dietas y demás derechos. No obstante,</w:t>
      </w:r>
      <w:r>
        <w:rPr>
          <w:spacing w:val="-47"/>
        </w:rPr>
        <w:t xml:space="preserve"> </w:t>
      </w:r>
      <w:r>
        <w:t>la jornada de trabajo podrá variarse en cualquier momento por los órganos administrativos</w:t>
      </w:r>
      <w:r>
        <w:rPr>
          <w:spacing w:val="1"/>
        </w:rPr>
        <w:t xml:space="preserve"> </w:t>
      </w:r>
      <w:r>
        <w:t>competentes</w:t>
      </w:r>
      <w:r>
        <w:rPr>
          <w:spacing w:val="-3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del servicio</w:t>
      </w:r>
      <w:r>
        <w:rPr>
          <w:spacing w:val="1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requieran.</w:t>
      </w:r>
    </w:p>
    <w:p w14:paraId="08B51079" w14:textId="50668E7A" w:rsidR="009A0A21" w:rsidRDefault="00B07790">
      <w:pPr>
        <w:pStyle w:val="Textoindependiente"/>
        <w:spacing w:line="256" w:lineRule="auto"/>
        <w:ind w:right="117"/>
      </w:pPr>
      <w:r>
        <w:t>La jornada será de lunes a domingo, con los descansos correspondientes.</w:t>
      </w:r>
      <w:r w:rsidR="009A0A21">
        <w:t xml:space="preserve"> Los días festivos trabajados se cobrará el complemento correspondiente. El horario habitual será de 07,30 a 14,50 h.</w:t>
      </w:r>
      <w:r w:rsidR="00B929EB">
        <w:t xml:space="preserve"> Desde el 11 de septiembre hasta el 1 de octubre. </w:t>
      </w:r>
    </w:p>
    <w:p w14:paraId="4CA73E54" w14:textId="3AE844C3" w:rsidR="005703C0" w:rsidRDefault="000920B3">
      <w:pPr>
        <w:pStyle w:val="Textoindependiente"/>
        <w:spacing w:before="156" w:line="256" w:lineRule="auto"/>
        <w:ind w:right="113"/>
      </w:pPr>
      <w:proofErr w:type="gramStart"/>
      <w:r>
        <w:t>Funciones a desempeñar</w:t>
      </w:r>
      <w:proofErr w:type="gramEnd"/>
      <w:r>
        <w:t xml:space="preserve">: </w:t>
      </w:r>
      <w:r w:rsidR="00CA0226">
        <w:t xml:space="preserve">Tareas de limpieza en fiestas patronales y </w:t>
      </w:r>
      <w:r>
        <w:t>cualesquiera otras labores de carácter municipal que, acomodadas a su categoría, le sean</w:t>
      </w:r>
      <w:r>
        <w:rPr>
          <w:spacing w:val="1"/>
        </w:rPr>
        <w:t xml:space="preserve"> </w:t>
      </w:r>
      <w:r>
        <w:t>encomendadas.</w:t>
      </w:r>
    </w:p>
    <w:p w14:paraId="2CC9E89C" w14:textId="77777777" w:rsidR="00CA0226" w:rsidRDefault="00CA0226">
      <w:pPr>
        <w:pStyle w:val="Textoindependiente"/>
        <w:spacing w:before="156"/>
        <w:jc w:val="left"/>
      </w:pPr>
    </w:p>
    <w:p w14:paraId="788CECD2" w14:textId="7BA2BA16" w:rsidR="005703C0" w:rsidRDefault="000920B3">
      <w:pPr>
        <w:pStyle w:val="Textoindependiente"/>
        <w:spacing w:before="156"/>
        <w:jc w:val="left"/>
      </w:pPr>
      <w:r>
        <w:t>2.-Requisitos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participantes.</w:t>
      </w:r>
    </w:p>
    <w:p w14:paraId="51661CE3" w14:textId="58FFD846" w:rsidR="005703C0" w:rsidRDefault="000920B3">
      <w:pPr>
        <w:pStyle w:val="Textoindependiente"/>
        <w:jc w:val="left"/>
      </w:pP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inicien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l</w:t>
      </w:r>
      <w:r w:rsidR="00CA0226">
        <w:t>as personas</w:t>
      </w:r>
      <w:r>
        <w:rPr>
          <w:spacing w:val="-1"/>
        </w:rPr>
        <w:t xml:space="preserve"> </w:t>
      </w:r>
      <w:r>
        <w:t>aspirantes</w:t>
      </w:r>
      <w:r>
        <w:rPr>
          <w:spacing w:val="-1"/>
        </w:rPr>
        <w:t xml:space="preserve"> </w:t>
      </w:r>
      <w:r>
        <w:t>deberán</w:t>
      </w:r>
      <w:r>
        <w:rPr>
          <w:spacing w:val="-4"/>
        </w:rPr>
        <w:t xml:space="preserve"> </w:t>
      </w:r>
      <w:r>
        <w:t>reunir</w:t>
      </w:r>
      <w:r>
        <w:rPr>
          <w:spacing w:val="-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requisitos:</w:t>
      </w:r>
    </w:p>
    <w:p w14:paraId="23327E3F" w14:textId="5E17AACB" w:rsidR="005703C0" w:rsidRDefault="00CA0226" w:rsidP="00CA0226">
      <w:pPr>
        <w:tabs>
          <w:tab w:val="left" w:pos="325"/>
        </w:tabs>
        <w:spacing w:before="177"/>
        <w:sectPr w:rsidR="005703C0">
          <w:type w:val="continuous"/>
          <w:pgSz w:w="11910" w:h="16840"/>
          <w:pgMar w:top="1360" w:right="1580" w:bottom="280" w:left="1600" w:header="720" w:footer="720" w:gutter="0"/>
          <w:cols w:space="720"/>
        </w:sectPr>
      </w:pPr>
      <w:proofErr w:type="gramStart"/>
      <w:r>
        <w:t>a)</w:t>
      </w:r>
      <w:r w:rsidR="000920B3">
        <w:t>Estar</w:t>
      </w:r>
      <w:proofErr w:type="gramEnd"/>
      <w:r w:rsidR="000920B3" w:rsidRPr="00CA0226">
        <w:rPr>
          <w:spacing w:val="-5"/>
        </w:rPr>
        <w:t xml:space="preserve"> </w:t>
      </w:r>
      <w:r w:rsidR="000920B3">
        <w:t>empadronado</w:t>
      </w:r>
      <w:r w:rsidR="000920B3" w:rsidRPr="00CA0226">
        <w:rPr>
          <w:spacing w:val="-1"/>
        </w:rPr>
        <w:t xml:space="preserve"> </w:t>
      </w:r>
      <w:r w:rsidR="000920B3" w:rsidRPr="0019622B">
        <w:t>en</w:t>
      </w:r>
      <w:r w:rsidR="000920B3" w:rsidRPr="00CA0226">
        <w:rPr>
          <w:spacing w:val="-2"/>
        </w:rPr>
        <w:t xml:space="preserve"> </w:t>
      </w:r>
      <w:r w:rsidR="000920B3" w:rsidRPr="0019622B">
        <w:t>Huarte</w:t>
      </w:r>
      <w:r w:rsidR="00F865DE">
        <w:t>, desde al menos 15 días antes  a la publicación de esta convocatoria.</w:t>
      </w:r>
    </w:p>
    <w:p w14:paraId="2ABADA55" w14:textId="77777777" w:rsidR="005703C0" w:rsidRDefault="000920B3">
      <w:pPr>
        <w:pStyle w:val="Prrafodelista"/>
        <w:numPr>
          <w:ilvl w:val="0"/>
          <w:numId w:val="5"/>
        </w:numPr>
        <w:tabs>
          <w:tab w:val="left" w:pos="364"/>
        </w:tabs>
        <w:spacing w:before="160"/>
        <w:ind w:left="363" w:hanging="212"/>
      </w:pPr>
      <w:r>
        <w:lastRenderedPageBreak/>
        <w:t>Ser</w:t>
      </w:r>
      <w:r>
        <w:rPr>
          <w:spacing w:val="-4"/>
        </w:rPr>
        <w:t xml:space="preserve"> </w:t>
      </w:r>
      <w:r>
        <w:t>mayor de</w:t>
      </w:r>
      <w:r>
        <w:rPr>
          <w:spacing w:val="-2"/>
        </w:rPr>
        <w:t xml:space="preserve"> </w:t>
      </w:r>
      <w:r>
        <w:t>edad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haber alcanzado la</w:t>
      </w:r>
      <w:r>
        <w:rPr>
          <w:spacing w:val="-3"/>
        </w:rPr>
        <w:t xml:space="preserve"> </w:t>
      </w:r>
      <w:r>
        <w:t>edad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jubilación.</w:t>
      </w:r>
    </w:p>
    <w:p w14:paraId="5D56C21F" w14:textId="573E5E64" w:rsidR="005703C0" w:rsidRDefault="00AB7CC2">
      <w:pPr>
        <w:pStyle w:val="Prrafodelista"/>
        <w:numPr>
          <w:ilvl w:val="0"/>
          <w:numId w:val="5"/>
        </w:numPr>
        <w:tabs>
          <w:tab w:val="left" w:pos="337"/>
        </w:tabs>
        <w:spacing w:line="256" w:lineRule="auto"/>
        <w:ind w:left="102" w:right="117" w:firstLine="0"/>
      </w:pPr>
      <w:r>
        <w:t>No se exige ninguna titulación específica para acceder al puesto.</w:t>
      </w:r>
    </w:p>
    <w:p w14:paraId="646217E5" w14:textId="77777777" w:rsidR="005703C0" w:rsidRDefault="000920B3">
      <w:pPr>
        <w:pStyle w:val="Textoindependiente"/>
        <w:spacing w:before="156" w:line="254" w:lineRule="auto"/>
        <w:ind w:right="114"/>
      </w:pP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titulaciones</w:t>
      </w:r>
      <w:r>
        <w:rPr>
          <w:spacing w:val="-7"/>
        </w:rPr>
        <w:t xml:space="preserve"> </w:t>
      </w:r>
      <w:r>
        <w:t>obtenidas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extranjero</w:t>
      </w:r>
      <w:r>
        <w:rPr>
          <w:spacing w:val="-6"/>
        </w:rPr>
        <w:t xml:space="preserve"> </w:t>
      </w:r>
      <w:r>
        <w:t>deberá</w:t>
      </w:r>
      <w:r>
        <w:rPr>
          <w:spacing w:val="-8"/>
        </w:rPr>
        <w:t xml:space="preserve"> </w:t>
      </w:r>
      <w:r>
        <w:t>estarse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posesión</w:t>
      </w:r>
      <w:r>
        <w:rPr>
          <w:spacing w:val="-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credencial</w:t>
      </w:r>
      <w:r>
        <w:rPr>
          <w:spacing w:val="-47"/>
        </w:rPr>
        <w:t xml:space="preserve"> </w:t>
      </w:r>
      <w:r>
        <w:t>que acredite</w:t>
      </w:r>
      <w:r>
        <w:rPr>
          <w:spacing w:val="1"/>
        </w:rPr>
        <w:t xml:space="preserve"> </w:t>
      </w:r>
      <w:r>
        <w:t>su homologación.</w:t>
      </w:r>
    </w:p>
    <w:p w14:paraId="223B96F7" w14:textId="77777777" w:rsidR="005703C0" w:rsidRDefault="000920B3">
      <w:pPr>
        <w:pStyle w:val="Prrafodelista"/>
        <w:numPr>
          <w:ilvl w:val="0"/>
          <w:numId w:val="5"/>
        </w:numPr>
        <w:tabs>
          <w:tab w:val="left" w:pos="371"/>
        </w:tabs>
        <w:spacing w:before="162" w:line="256" w:lineRule="auto"/>
        <w:ind w:left="102" w:right="115" w:firstLine="0"/>
      </w:pPr>
      <w:r>
        <w:t>Poseer la capacidad física y psíquica necesaria para el ejercicio de las correspondientes</w:t>
      </w:r>
      <w:r>
        <w:rPr>
          <w:spacing w:val="1"/>
        </w:rPr>
        <w:t xml:space="preserve"> </w:t>
      </w:r>
      <w:r>
        <w:t>funciones.</w:t>
      </w:r>
    </w:p>
    <w:p w14:paraId="631B5559" w14:textId="77777777" w:rsidR="005703C0" w:rsidRDefault="000920B3">
      <w:pPr>
        <w:pStyle w:val="Prrafodelista"/>
        <w:numPr>
          <w:ilvl w:val="0"/>
          <w:numId w:val="5"/>
        </w:numPr>
        <w:tabs>
          <w:tab w:val="left" w:pos="290"/>
        </w:tabs>
        <w:spacing w:before="161" w:line="254" w:lineRule="auto"/>
        <w:ind w:left="102" w:right="120" w:firstLine="0"/>
      </w:pPr>
      <w:r>
        <w:t>No hallarse inhabilitado ni suspendido para el ejercicio de funciones públicas y no haber sido</w:t>
      </w:r>
      <w:r>
        <w:rPr>
          <w:spacing w:val="-47"/>
        </w:rPr>
        <w:t xml:space="preserve"> </w:t>
      </w:r>
      <w:r>
        <w:t>separado del servicio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una Administración</w:t>
      </w:r>
      <w:r>
        <w:rPr>
          <w:spacing w:val="-3"/>
        </w:rPr>
        <w:t xml:space="preserve"> </w:t>
      </w:r>
      <w:r>
        <w:t>Pública.</w:t>
      </w:r>
    </w:p>
    <w:p w14:paraId="319185DC" w14:textId="39C8043B" w:rsidR="003574BB" w:rsidRDefault="00CA0226" w:rsidP="003574BB">
      <w:pPr>
        <w:pStyle w:val="Textoindependiente"/>
        <w:spacing w:before="162" w:line="256" w:lineRule="auto"/>
        <w:ind w:right="113"/>
      </w:pPr>
      <w:r>
        <w:t xml:space="preserve">Se convocará directamente a las personas aspirantes </w:t>
      </w:r>
      <w:r w:rsidR="004A7366">
        <w:t xml:space="preserve">a la prueba de selección. </w:t>
      </w:r>
      <w:r w:rsidR="00D42D8F">
        <w:t>Esta prueba tendrá lugar el viernes 1 de septiembre, a las 09 h. en las instalaciones de servicios múltiples (</w:t>
      </w:r>
      <w:proofErr w:type="gramStart"/>
      <w:r w:rsidR="00D42D8F">
        <w:t>baj</w:t>
      </w:r>
      <w:r w:rsidR="00CA0A92">
        <w:t>os</w:t>
      </w:r>
      <w:r w:rsidR="00D42D8F">
        <w:t xml:space="preserve"> polideportivo</w:t>
      </w:r>
      <w:proofErr w:type="gramEnd"/>
      <w:r w:rsidR="00D42D8F">
        <w:t xml:space="preserve"> </w:t>
      </w:r>
      <w:proofErr w:type="spellStart"/>
      <w:r w:rsidR="00D42D8F">
        <w:t>Ugarrandia</w:t>
      </w:r>
      <w:proofErr w:type="spellEnd"/>
      <w:r w:rsidR="00D42D8F">
        <w:t xml:space="preserve">). </w:t>
      </w:r>
      <w:r w:rsidR="004A7366">
        <w:t>Allí se les pedirá que rellenen la solicitud pertinente</w:t>
      </w:r>
      <w:r w:rsidR="00D42D8F">
        <w:t xml:space="preserve">, que se incorporará posteriormente al registro. </w:t>
      </w:r>
    </w:p>
    <w:p w14:paraId="2C778E36" w14:textId="24C1F4B1" w:rsidR="003574BB" w:rsidRDefault="003574BB" w:rsidP="003574BB">
      <w:pPr>
        <w:pStyle w:val="Textoindependiente"/>
        <w:spacing w:before="162" w:line="256" w:lineRule="auto"/>
        <w:ind w:right="113"/>
      </w:pPr>
      <w:r>
        <w:t>Además, t</w:t>
      </w:r>
      <w:r w:rsidR="000920B3">
        <w:t>odos</w:t>
      </w:r>
      <w:r w:rsidR="000920B3">
        <w:rPr>
          <w:spacing w:val="1"/>
        </w:rPr>
        <w:t xml:space="preserve"> </w:t>
      </w:r>
      <w:r w:rsidR="000920B3">
        <w:t>estos</w:t>
      </w:r>
      <w:r w:rsidR="000920B3">
        <w:rPr>
          <w:spacing w:val="1"/>
        </w:rPr>
        <w:t xml:space="preserve"> </w:t>
      </w:r>
      <w:r w:rsidR="000920B3">
        <w:t>requisitos</w:t>
      </w:r>
      <w:r w:rsidR="000920B3">
        <w:rPr>
          <w:spacing w:val="1"/>
        </w:rPr>
        <w:t xml:space="preserve"> </w:t>
      </w:r>
      <w:r w:rsidR="000920B3">
        <w:t>deberán</w:t>
      </w:r>
      <w:r w:rsidR="000920B3">
        <w:rPr>
          <w:spacing w:val="1"/>
        </w:rPr>
        <w:t xml:space="preserve"> </w:t>
      </w:r>
      <w:r w:rsidR="000920B3">
        <w:t>ser</w:t>
      </w:r>
      <w:r w:rsidR="000920B3">
        <w:rPr>
          <w:spacing w:val="1"/>
        </w:rPr>
        <w:t xml:space="preserve"> </w:t>
      </w:r>
      <w:r w:rsidR="000920B3">
        <w:t>acreditados</w:t>
      </w:r>
      <w:r w:rsidR="000920B3">
        <w:rPr>
          <w:spacing w:val="1"/>
        </w:rPr>
        <w:t xml:space="preserve"> </w:t>
      </w:r>
      <w:r w:rsidR="000920B3">
        <w:t>documentalmente</w:t>
      </w:r>
      <w:r w:rsidR="000920B3">
        <w:rPr>
          <w:spacing w:val="1"/>
        </w:rPr>
        <w:t xml:space="preserve"> </w:t>
      </w:r>
      <w:r w:rsidR="000920B3">
        <w:t>por</w:t>
      </w:r>
      <w:r w:rsidR="000920B3">
        <w:rPr>
          <w:spacing w:val="1"/>
        </w:rPr>
        <w:t xml:space="preserve"> </w:t>
      </w:r>
      <w:r w:rsidR="000920B3">
        <w:t>los</w:t>
      </w:r>
      <w:r w:rsidR="000920B3">
        <w:rPr>
          <w:spacing w:val="1"/>
        </w:rPr>
        <w:t xml:space="preserve"> </w:t>
      </w:r>
      <w:r w:rsidR="000920B3">
        <w:t>aspirantes</w:t>
      </w:r>
      <w:r w:rsidR="000920B3">
        <w:rPr>
          <w:spacing w:val="1"/>
        </w:rPr>
        <w:t xml:space="preserve"> </w:t>
      </w:r>
      <w:r w:rsidR="000920B3">
        <w:t>que</w:t>
      </w:r>
      <w:r w:rsidR="000920B3">
        <w:rPr>
          <w:spacing w:val="1"/>
        </w:rPr>
        <w:t xml:space="preserve"> </w:t>
      </w:r>
      <w:r w:rsidR="000920B3">
        <w:t>resulten seleccionados y sean llamados para su contratación temporal, en el momento que se</w:t>
      </w:r>
      <w:r w:rsidR="000920B3">
        <w:rPr>
          <w:spacing w:val="1"/>
        </w:rPr>
        <w:t xml:space="preserve"> </w:t>
      </w:r>
      <w:r w:rsidR="000920B3">
        <w:t>les</w:t>
      </w:r>
      <w:r w:rsidR="000920B3">
        <w:rPr>
          <w:spacing w:val="-1"/>
        </w:rPr>
        <w:t xml:space="preserve"> </w:t>
      </w:r>
      <w:r w:rsidR="000920B3">
        <w:t>indique,</w:t>
      </w:r>
      <w:r w:rsidR="000920B3">
        <w:rPr>
          <w:spacing w:val="1"/>
        </w:rPr>
        <w:t xml:space="preserve"> </w:t>
      </w:r>
      <w:r w:rsidR="000920B3">
        <w:t>con</w:t>
      </w:r>
      <w:r w:rsidR="000920B3">
        <w:rPr>
          <w:spacing w:val="-1"/>
        </w:rPr>
        <w:t xml:space="preserve"> </w:t>
      </w:r>
      <w:r w:rsidR="000920B3">
        <w:t>anterioridad</w:t>
      </w:r>
      <w:r w:rsidR="000920B3">
        <w:rPr>
          <w:spacing w:val="-2"/>
        </w:rPr>
        <w:t xml:space="preserve"> </w:t>
      </w:r>
      <w:r w:rsidR="000920B3">
        <w:t>a la formalización</w:t>
      </w:r>
      <w:r w:rsidR="000920B3">
        <w:rPr>
          <w:spacing w:val="-1"/>
        </w:rPr>
        <w:t xml:space="preserve"> </w:t>
      </w:r>
      <w:r w:rsidR="000920B3">
        <w:t>del</w:t>
      </w:r>
      <w:r w:rsidR="000920B3">
        <w:rPr>
          <w:spacing w:val="-4"/>
        </w:rPr>
        <w:t xml:space="preserve"> </w:t>
      </w:r>
      <w:r w:rsidR="000920B3">
        <w:t>correspondiente</w:t>
      </w:r>
      <w:r w:rsidR="000920B3">
        <w:rPr>
          <w:spacing w:val="1"/>
        </w:rPr>
        <w:t xml:space="preserve"> </w:t>
      </w:r>
      <w:r w:rsidR="000920B3">
        <w:t>contrato</w:t>
      </w:r>
      <w:r>
        <w:t>.</w:t>
      </w:r>
    </w:p>
    <w:p w14:paraId="4403E795" w14:textId="77777777" w:rsidR="005703C0" w:rsidRDefault="000920B3">
      <w:pPr>
        <w:pStyle w:val="Textoindependiente"/>
        <w:spacing w:before="158" w:line="256" w:lineRule="auto"/>
        <w:ind w:right="115"/>
      </w:pPr>
      <w:r>
        <w:t>Quienes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causas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fuerza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suficientemente</w:t>
      </w:r>
      <w:r>
        <w:rPr>
          <w:spacing w:val="-47"/>
        </w:rPr>
        <w:t xml:space="preserve"> </w:t>
      </w:r>
      <w:r>
        <w:t>justificadas,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podrán</w:t>
      </w:r>
      <w:r>
        <w:rPr>
          <w:spacing w:val="-5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contratados,</w:t>
      </w:r>
      <w:r>
        <w:rPr>
          <w:spacing w:val="-4"/>
        </w:rPr>
        <w:t xml:space="preserve"> </w:t>
      </w:r>
      <w:r>
        <w:t>quedando</w:t>
      </w:r>
      <w:r>
        <w:rPr>
          <w:spacing w:val="-3"/>
        </w:rPr>
        <w:t xml:space="preserve"> </w:t>
      </w:r>
      <w:r>
        <w:t>anuladas</w:t>
      </w:r>
      <w:r>
        <w:rPr>
          <w:spacing w:val="-3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actuaciones,</w:t>
      </w:r>
      <w:r>
        <w:rPr>
          <w:spacing w:val="-3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perjuicio</w:t>
      </w:r>
      <w:r>
        <w:rPr>
          <w:spacing w:val="-4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pudieran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incurrido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falsedad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participación.</w:t>
      </w:r>
    </w:p>
    <w:p w14:paraId="16972700" w14:textId="03E19F9E" w:rsidR="00F865DE" w:rsidRDefault="00F865DE">
      <w:pPr>
        <w:pStyle w:val="Textoindependiente"/>
        <w:spacing w:before="158" w:line="256" w:lineRule="auto"/>
        <w:ind w:right="115"/>
      </w:pPr>
      <w:r>
        <w:t xml:space="preserve">Esta selección será válida únicamente para las fiestas de Huarte de 2023, no generando otros derechos de preferencia sobre las listas de contratación. </w:t>
      </w:r>
    </w:p>
    <w:p w14:paraId="64D8149F" w14:textId="77777777" w:rsidR="005703C0" w:rsidRDefault="000920B3">
      <w:pPr>
        <w:pStyle w:val="Textoindependiente"/>
        <w:spacing w:before="156" w:line="254" w:lineRule="auto"/>
        <w:ind w:right="115"/>
      </w:pPr>
      <w:r>
        <w:t>El</w:t>
      </w:r>
      <w:r>
        <w:rPr>
          <w:spacing w:val="-4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requisitos,</w:t>
      </w:r>
      <w:r>
        <w:rPr>
          <w:spacing w:val="-4"/>
        </w:rPr>
        <w:t xml:space="preserve"> </w:t>
      </w:r>
      <w:r>
        <w:t>además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entenderse</w:t>
      </w:r>
      <w:r>
        <w:rPr>
          <w:spacing w:val="-5"/>
        </w:rPr>
        <w:t xml:space="preserve"> </w:t>
      </w:r>
      <w:r>
        <w:t>referido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inicio</w:t>
      </w:r>
      <w:r>
        <w:rPr>
          <w:spacing w:val="-47"/>
        </w:rPr>
        <w:t xml:space="preserve"> </w:t>
      </w:r>
      <w:r>
        <w:t>de las pruebas,</w:t>
      </w:r>
      <w:r>
        <w:rPr>
          <w:spacing w:val="-3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mantenerse</w:t>
      </w:r>
      <w:r>
        <w:rPr>
          <w:spacing w:val="-2"/>
        </w:rPr>
        <w:t xml:space="preserve"> </w:t>
      </w:r>
      <w:r>
        <w:t>a la hora de</w:t>
      </w:r>
      <w:r>
        <w:rPr>
          <w:spacing w:val="-3"/>
        </w:rPr>
        <w:t xml:space="preserve"> </w:t>
      </w:r>
      <w:r>
        <w:t>formalizar</w:t>
      </w:r>
      <w:r>
        <w:rPr>
          <w:spacing w:val="-1"/>
        </w:rPr>
        <w:t xml:space="preserve"> </w:t>
      </w:r>
      <w:r>
        <w:t>el contrato.</w:t>
      </w:r>
    </w:p>
    <w:p w14:paraId="509BFB44" w14:textId="6B60D1BC" w:rsidR="005703C0" w:rsidRDefault="004A7366">
      <w:pPr>
        <w:pStyle w:val="Textoindependiente"/>
        <w:spacing w:before="164" w:line="256" w:lineRule="auto"/>
        <w:ind w:right="115"/>
      </w:pPr>
      <w:r>
        <w:t>N</w:t>
      </w:r>
      <w:r w:rsidR="000920B3">
        <w:t>o</w:t>
      </w:r>
      <w:r w:rsidR="000920B3">
        <w:rPr>
          <w:spacing w:val="-6"/>
        </w:rPr>
        <w:t xml:space="preserve"> </w:t>
      </w:r>
      <w:r w:rsidR="000920B3">
        <w:t>se</w:t>
      </w:r>
      <w:r w:rsidR="000920B3">
        <w:rPr>
          <w:spacing w:val="-10"/>
        </w:rPr>
        <w:t xml:space="preserve"> </w:t>
      </w:r>
      <w:r w:rsidR="000920B3">
        <w:t>cobrará</w:t>
      </w:r>
      <w:r w:rsidR="000920B3">
        <w:rPr>
          <w:spacing w:val="-5"/>
        </w:rPr>
        <w:t xml:space="preserve"> </w:t>
      </w:r>
      <w:r w:rsidR="000920B3">
        <w:t>la</w:t>
      </w:r>
      <w:r w:rsidR="000920B3">
        <w:rPr>
          <w:spacing w:val="-8"/>
        </w:rPr>
        <w:t xml:space="preserve"> </w:t>
      </w:r>
      <w:proofErr w:type="gramStart"/>
      <w:r w:rsidR="000920B3">
        <w:t>tasa</w:t>
      </w:r>
      <w:r>
        <w:t xml:space="preserve"> </w:t>
      </w:r>
      <w:r w:rsidR="000920B3">
        <w:rPr>
          <w:spacing w:val="-47"/>
        </w:rPr>
        <w:t xml:space="preserve"> </w:t>
      </w:r>
      <w:r w:rsidR="000920B3">
        <w:t>por</w:t>
      </w:r>
      <w:proofErr w:type="gramEnd"/>
      <w:r w:rsidR="000920B3">
        <w:rPr>
          <w:spacing w:val="-1"/>
        </w:rPr>
        <w:t xml:space="preserve"> </w:t>
      </w:r>
      <w:r w:rsidR="000920B3">
        <w:t>formalización</w:t>
      </w:r>
      <w:r w:rsidR="000920B3">
        <w:rPr>
          <w:spacing w:val="-1"/>
        </w:rPr>
        <w:t xml:space="preserve"> </w:t>
      </w:r>
      <w:r w:rsidR="000920B3">
        <w:t>del</w:t>
      </w:r>
      <w:r w:rsidR="000920B3">
        <w:rPr>
          <w:spacing w:val="-3"/>
        </w:rPr>
        <w:t xml:space="preserve"> </w:t>
      </w:r>
      <w:r w:rsidR="000920B3">
        <w:t>expediente y</w:t>
      </w:r>
      <w:r w:rsidR="000920B3">
        <w:rPr>
          <w:spacing w:val="-1"/>
        </w:rPr>
        <w:t xml:space="preserve"> </w:t>
      </w:r>
      <w:r w:rsidR="000920B3">
        <w:t>derechos</w:t>
      </w:r>
      <w:r w:rsidR="000920B3">
        <w:rPr>
          <w:spacing w:val="-4"/>
        </w:rPr>
        <w:t xml:space="preserve"> </w:t>
      </w:r>
      <w:r w:rsidR="000920B3">
        <w:t>de</w:t>
      </w:r>
      <w:r w:rsidR="000920B3">
        <w:rPr>
          <w:spacing w:val="3"/>
        </w:rPr>
        <w:t xml:space="preserve"> </w:t>
      </w:r>
      <w:r w:rsidR="000920B3">
        <w:t>examen.</w:t>
      </w:r>
    </w:p>
    <w:p w14:paraId="0B0341F0" w14:textId="77777777" w:rsidR="005703C0" w:rsidRDefault="000920B3">
      <w:pPr>
        <w:pStyle w:val="Textoindependiente"/>
        <w:spacing w:before="159"/>
      </w:pPr>
      <w:r>
        <w:t>3.-Tribunales</w:t>
      </w:r>
      <w:r>
        <w:rPr>
          <w:spacing w:val="-5"/>
        </w:rPr>
        <w:t xml:space="preserve"> </w:t>
      </w:r>
      <w:r>
        <w:t>calificadores.</w:t>
      </w:r>
    </w:p>
    <w:p w14:paraId="17054CB0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</w:pPr>
      <w:r>
        <w:t>El</w:t>
      </w:r>
      <w:r>
        <w:rPr>
          <w:spacing w:val="-6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calificador</w:t>
      </w:r>
      <w:r>
        <w:rPr>
          <w:spacing w:val="-3"/>
        </w:rPr>
        <w:t xml:space="preserve"> </w:t>
      </w:r>
      <w:r>
        <w:t>estará</w:t>
      </w:r>
      <w:r>
        <w:rPr>
          <w:spacing w:val="-3"/>
        </w:rPr>
        <w:t xml:space="preserve"> </w:t>
      </w:r>
      <w:r>
        <w:t>compuesto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miembros:</w:t>
      </w:r>
    </w:p>
    <w:p w14:paraId="415BADC4" w14:textId="77777777" w:rsidR="005703C0" w:rsidRDefault="000920B3">
      <w:pPr>
        <w:pStyle w:val="Textoindependiente"/>
        <w:spacing w:line="254" w:lineRule="auto"/>
        <w:ind w:right="114"/>
      </w:pPr>
      <w:r>
        <w:t xml:space="preserve">Presidente: D. Alfredo Arruiz Sotés, </w:t>
      </w:r>
      <w:proofErr w:type="gramStart"/>
      <w:r>
        <w:t>Alcalde</w:t>
      </w:r>
      <w:proofErr w:type="gramEnd"/>
      <w:r>
        <w:t xml:space="preserve"> del Ayuntamiento de Huarte o persona en quien</w:t>
      </w:r>
      <w:r>
        <w:rPr>
          <w:spacing w:val="1"/>
        </w:rPr>
        <w:t xml:space="preserve"> </w:t>
      </w:r>
      <w:r>
        <w:t>delegue.</w:t>
      </w:r>
    </w:p>
    <w:p w14:paraId="75260A06" w14:textId="77777777" w:rsidR="005703C0" w:rsidRDefault="000920B3">
      <w:pPr>
        <w:pStyle w:val="Textoindependiente"/>
        <w:spacing w:before="163" w:line="254" w:lineRule="auto"/>
        <w:ind w:right="116"/>
      </w:pPr>
      <w:r>
        <w:t>Secretario: Don Gustavo Jiménez Martín, gestor de Recursos Humanos del Ayuntamiento de</w:t>
      </w:r>
      <w:r>
        <w:rPr>
          <w:spacing w:val="1"/>
        </w:rPr>
        <w:t xml:space="preserve"> </w:t>
      </w:r>
      <w:r>
        <w:t>Huarte o</w:t>
      </w:r>
      <w:r>
        <w:rPr>
          <w:spacing w:val="-2"/>
        </w:rPr>
        <w:t xml:space="preserve"> </w:t>
      </w:r>
      <w:r>
        <w:t>persona en</w:t>
      </w:r>
      <w:r>
        <w:rPr>
          <w:spacing w:val="-1"/>
        </w:rPr>
        <w:t xml:space="preserve"> </w:t>
      </w:r>
      <w:r>
        <w:t>quien</w:t>
      </w:r>
      <w:r>
        <w:rPr>
          <w:spacing w:val="-2"/>
        </w:rPr>
        <w:t xml:space="preserve"> </w:t>
      </w:r>
      <w:r>
        <w:t>delegue.</w:t>
      </w:r>
    </w:p>
    <w:p w14:paraId="4F5B6F81" w14:textId="0D027EC1" w:rsidR="005703C0" w:rsidRDefault="000920B3">
      <w:pPr>
        <w:pStyle w:val="Textoindependiente"/>
        <w:spacing w:before="165" w:line="254" w:lineRule="auto"/>
        <w:ind w:right="116"/>
      </w:pPr>
      <w:r>
        <w:t>Vocal:</w:t>
      </w:r>
      <w:r>
        <w:rPr>
          <w:spacing w:val="-10"/>
        </w:rPr>
        <w:t xml:space="preserve"> </w:t>
      </w:r>
      <w:r>
        <w:t>D.</w:t>
      </w:r>
      <w:r>
        <w:rPr>
          <w:spacing w:val="-9"/>
        </w:rPr>
        <w:t xml:space="preserve"> </w:t>
      </w:r>
      <w:proofErr w:type="spellStart"/>
      <w:r>
        <w:t>Txemari</w:t>
      </w:r>
      <w:proofErr w:type="spellEnd"/>
      <w:r>
        <w:rPr>
          <w:spacing w:val="-9"/>
        </w:rPr>
        <w:t xml:space="preserve"> </w:t>
      </w:r>
      <w:r>
        <w:t>Zurbano</w:t>
      </w:r>
      <w:r>
        <w:rPr>
          <w:spacing w:val="-8"/>
        </w:rPr>
        <w:t xml:space="preserve"> </w:t>
      </w:r>
      <w:r>
        <w:t>Peñas,</w:t>
      </w:r>
      <w:r>
        <w:rPr>
          <w:spacing w:val="-8"/>
        </w:rPr>
        <w:t xml:space="preserve"> </w:t>
      </w:r>
      <w:r w:rsidR="00AC2D2C">
        <w:t>encargado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Servicios</w:t>
      </w:r>
      <w:r>
        <w:rPr>
          <w:spacing w:val="-8"/>
        </w:rPr>
        <w:t xml:space="preserve"> </w:t>
      </w:r>
      <w:r>
        <w:t>Múltiples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Ayuntamiento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Huarte</w:t>
      </w:r>
      <w:r>
        <w:rPr>
          <w:spacing w:val="-47"/>
        </w:rPr>
        <w:t xml:space="preserve"> </w:t>
      </w:r>
      <w:r>
        <w:t>o quien</w:t>
      </w:r>
      <w:r>
        <w:rPr>
          <w:spacing w:val="-1"/>
        </w:rPr>
        <w:t xml:space="preserve"> </w:t>
      </w:r>
      <w:r>
        <w:t xml:space="preserve">delegue. </w:t>
      </w:r>
    </w:p>
    <w:p w14:paraId="01D1944A" w14:textId="57D15F4E" w:rsidR="005703C0" w:rsidRDefault="000920B3">
      <w:pPr>
        <w:pStyle w:val="Textoindependiente"/>
        <w:spacing w:before="163" w:line="254" w:lineRule="auto"/>
        <w:ind w:right="114"/>
      </w:pPr>
      <w:r>
        <w:t>Vocal:</w:t>
      </w:r>
      <w:r>
        <w:rPr>
          <w:spacing w:val="1"/>
        </w:rPr>
        <w:t xml:space="preserve"> </w:t>
      </w:r>
      <w:r>
        <w:t>D.</w:t>
      </w:r>
      <w:r>
        <w:rPr>
          <w:spacing w:val="1"/>
        </w:rPr>
        <w:t xml:space="preserve"> </w:t>
      </w:r>
      <w:r>
        <w:t>Juan</w:t>
      </w:r>
      <w:r>
        <w:rPr>
          <w:spacing w:val="1"/>
        </w:rPr>
        <w:t xml:space="preserve"> </w:t>
      </w:r>
      <w:r>
        <w:t>Andrés</w:t>
      </w:r>
      <w:r>
        <w:rPr>
          <w:spacing w:val="1"/>
        </w:rPr>
        <w:t xml:space="preserve"> </w:t>
      </w:r>
      <w:r>
        <w:t>Viedma</w:t>
      </w:r>
      <w:r>
        <w:rPr>
          <w:spacing w:val="1"/>
        </w:rPr>
        <w:t xml:space="preserve"> </w:t>
      </w:r>
      <w:proofErr w:type="spellStart"/>
      <w:r>
        <w:t>Feligreras</w:t>
      </w:r>
      <w:proofErr w:type="spellEnd"/>
      <w:r>
        <w:t>,</w:t>
      </w:r>
      <w:r>
        <w:rPr>
          <w:spacing w:val="1"/>
        </w:rPr>
        <w:t xml:space="preserve"> </w:t>
      </w:r>
      <w:r>
        <w:t>trabajador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Múltiples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-2"/>
        </w:rPr>
        <w:t xml:space="preserve"> </w:t>
      </w:r>
      <w:r>
        <w:t>de Huarte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delegue.</w:t>
      </w:r>
    </w:p>
    <w:p w14:paraId="603287FD" w14:textId="77777777" w:rsidR="005703C0" w:rsidRDefault="000920B3">
      <w:pPr>
        <w:pStyle w:val="Textoindependiente"/>
        <w:spacing w:before="163"/>
      </w:pPr>
      <w:r>
        <w:t>Vocal: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designar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representación</w:t>
      </w:r>
      <w:r>
        <w:rPr>
          <w:spacing w:val="-2"/>
        </w:rPr>
        <w:t xml:space="preserve"> </w:t>
      </w:r>
      <w:r>
        <w:t>legal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los/las</w:t>
      </w:r>
      <w:r>
        <w:rPr>
          <w:spacing w:val="-4"/>
        </w:rPr>
        <w:t xml:space="preserve"> </w:t>
      </w:r>
      <w:r>
        <w:t>trabajadores/as.</w:t>
      </w:r>
    </w:p>
    <w:p w14:paraId="15E32D68" w14:textId="77777777" w:rsidR="005703C0" w:rsidRDefault="000920B3">
      <w:pPr>
        <w:pStyle w:val="Prrafodelista"/>
        <w:numPr>
          <w:ilvl w:val="1"/>
          <w:numId w:val="4"/>
        </w:numPr>
        <w:tabs>
          <w:tab w:val="left" w:pos="500"/>
        </w:tabs>
        <w:spacing w:line="256" w:lineRule="auto"/>
        <w:ind w:left="102" w:right="115" w:firstLine="0"/>
      </w:pPr>
      <w:r>
        <w:t>El Tribunal resolverá por mayoría todas las cuestiones que puedan plantearse en relación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 interpretación</w:t>
      </w:r>
      <w:r>
        <w:rPr>
          <w:spacing w:val="-3"/>
        </w:rPr>
        <w:t xml:space="preserve"> </w:t>
      </w:r>
      <w:r>
        <w:t>y aplicación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bases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convocatoria.</w:t>
      </w:r>
    </w:p>
    <w:p w14:paraId="4751BA75" w14:textId="77777777" w:rsidR="005703C0" w:rsidRDefault="005703C0">
      <w:pPr>
        <w:spacing w:line="256" w:lineRule="auto"/>
        <w:jc w:val="both"/>
        <w:sectPr w:rsidR="005703C0">
          <w:pgSz w:w="11910" w:h="16840"/>
          <w:pgMar w:top="1360" w:right="1580" w:bottom="280" w:left="1600" w:header="720" w:footer="720" w:gutter="0"/>
          <w:cols w:space="720"/>
        </w:sectPr>
      </w:pPr>
    </w:p>
    <w:p w14:paraId="256B05E1" w14:textId="46D374BF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37" w:line="398" w:lineRule="auto"/>
        <w:ind w:left="102" w:right="2321" w:firstLine="0"/>
      </w:pPr>
      <w:r>
        <w:lastRenderedPageBreak/>
        <w:t>El Tribunal podrá incorporar asesores especialistas para la prueba.</w:t>
      </w:r>
      <w:r>
        <w:rPr>
          <w:spacing w:val="-47"/>
        </w:rPr>
        <w:t xml:space="preserve"> </w:t>
      </w:r>
      <w:r>
        <w:t>4._Desarrollo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oposición.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oposición</w:t>
      </w:r>
      <w:r>
        <w:rPr>
          <w:spacing w:val="-2"/>
        </w:rPr>
        <w:t xml:space="preserve"> </w:t>
      </w:r>
      <w:r>
        <w:t>constará</w:t>
      </w:r>
      <w:r>
        <w:rPr>
          <w:spacing w:val="-1"/>
        </w:rPr>
        <w:t xml:space="preserve"> </w:t>
      </w:r>
      <w:r>
        <w:t xml:space="preserve">de </w:t>
      </w:r>
      <w:r w:rsidR="00662636">
        <w:t>una única prueba</w:t>
      </w:r>
      <w:r>
        <w:t>:</w:t>
      </w:r>
    </w:p>
    <w:p w14:paraId="15CD4762" w14:textId="312E368B" w:rsidR="005703C0" w:rsidRDefault="000920B3">
      <w:pPr>
        <w:pStyle w:val="Prrafodelista"/>
        <w:numPr>
          <w:ilvl w:val="1"/>
          <w:numId w:val="3"/>
        </w:numPr>
        <w:tabs>
          <w:tab w:val="left" w:pos="493"/>
        </w:tabs>
        <w:spacing w:before="1" w:line="256" w:lineRule="auto"/>
        <w:ind w:right="115" w:firstLine="0"/>
      </w:pPr>
      <w:r>
        <w:t>Prueba teóric</w:t>
      </w:r>
      <w:r w:rsidR="00662636">
        <w:t>o-práctica</w:t>
      </w:r>
      <w:r>
        <w:t xml:space="preserve">: </w:t>
      </w:r>
      <w:r w:rsidR="00662636">
        <w:t xml:space="preserve">Prueba preparada por el área de Servicios Múltiples, relacionada con las tareas a desarrollar. </w:t>
      </w:r>
      <w:r w:rsidR="00FB2AE1">
        <w:t xml:space="preserve">La prueba tendrá una puntuación de 100 puntos. Serán necesarios 50 puntos para aprobar. </w:t>
      </w:r>
    </w:p>
    <w:p w14:paraId="287210C5" w14:textId="779D0F1F" w:rsidR="005703C0" w:rsidRDefault="000920B3">
      <w:pPr>
        <w:pStyle w:val="Textoindependiente"/>
        <w:spacing w:line="256" w:lineRule="auto"/>
        <w:ind w:right="118"/>
      </w:pPr>
      <w:r>
        <w:t>Los aspirantes deberán acudir provistos del Documento Nacional de Identidad, Pasaporte o</w:t>
      </w:r>
      <w:r>
        <w:rPr>
          <w:spacing w:val="1"/>
        </w:rPr>
        <w:t xml:space="preserve"> </w:t>
      </w:r>
      <w:r>
        <w:t>Tarjeta de Residencia, así como de bolígrafo. Los aspirantes que no comparecieran al mismo</w:t>
      </w:r>
      <w:r>
        <w:rPr>
          <w:spacing w:val="1"/>
        </w:rPr>
        <w:t xml:space="preserve"> </w:t>
      </w:r>
      <w:r>
        <w:t>quedarán</w:t>
      </w:r>
      <w:r>
        <w:rPr>
          <w:spacing w:val="-2"/>
        </w:rPr>
        <w:t xml:space="preserve"> </w:t>
      </w:r>
      <w:r>
        <w:t>eliminados.</w:t>
      </w:r>
      <w:r w:rsidR="00FB2AE1">
        <w:t xml:space="preserve"> </w:t>
      </w:r>
    </w:p>
    <w:p w14:paraId="1FE1105B" w14:textId="77777777" w:rsidR="00662636" w:rsidRDefault="00662636">
      <w:pPr>
        <w:pStyle w:val="Textoindependiente"/>
        <w:spacing w:before="163" w:line="398" w:lineRule="auto"/>
        <w:ind w:right="1305"/>
        <w:jc w:val="left"/>
      </w:pPr>
    </w:p>
    <w:p w14:paraId="16A35A29" w14:textId="099E7AFE" w:rsidR="005703C0" w:rsidRDefault="000920B3">
      <w:pPr>
        <w:pStyle w:val="Textoindependiente"/>
        <w:spacing w:before="163" w:line="398" w:lineRule="auto"/>
        <w:ind w:right="1305"/>
        <w:jc w:val="left"/>
      </w:pPr>
      <w:r>
        <w:t>5.-Relación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aprobados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llamamiento.</w:t>
      </w:r>
    </w:p>
    <w:p w14:paraId="13C68C2D" w14:textId="3FB8A0AD" w:rsidR="005703C0" w:rsidRDefault="000920B3">
      <w:pPr>
        <w:pStyle w:val="Prrafodelista"/>
        <w:numPr>
          <w:ilvl w:val="1"/>
          <w:numId w:val="2"/>
        </w:numPr>
        <w:tabs>
          <w:tab w:val="left" w:pos="488"/>
        </w:tabs>
        <w:spacing w:before="1" w:line="256" w:lineRule="auto"/>
        <w:ind w:right="116" w:firstLine="0"/>
      </w:pPr>
      <w:r>
        <w:t>Terminada la calificación de las pruebas, el Tribunal publicará en el Tablón de Anuncios del</w:t>
      </w:r>
      <w:r>
        <w:rPr>
          <w:spacing w:val="-47"/>
        </w:rPr>
        <w:t xml:space="preserve"> </w:t>
      </w:r>
      <w:r>
        <w:t xml:space="preserve">Ayuntamiento de Huarte y en la Web </w:t>
      </w:r>
      <w:hyperlink r:id="rId5">
        <w:r>
          <w:t xml:space="preserve">www.huarte.es </w:t>
        </w:r>
      </w:hyperlink>
      <w:r>
        <w:t xml:space="preserve">, la relación de </w:t>
      </w:r>
      <w:r w:rsidR="00FB2AE1">
        <w:t>aspirantes</w:t>
      </w:r>
      <w:r>
        <w:t xml:space="preserve"> por orden de</w:t>
      </w:r>
      <w:r>
        <w:rPr>
          <w:spacing w:val="1"/>
        </w:rPr>
        <w:t xml:space="preserve"> </w:t>
      </w:r>
      <w:r>
        <w:t>puntuación total obtenida</w:t>
      </w:r>
      <w:r w:rsidR="00662636">
        <w:t xml:space="preserve">. </w:t>
      </w:r>
      <w:r w:rsidR="00FB2AE1">
        <w:t>Se ofertarán las plazas</w:t>
      </w:r>
      <w:r w:rsidR="00F51237">
        <w:t xml:space="preserve"> a las personas aprobadas</w:t>
      </w:r>
      <w:r w:rsidR="00FB2AE1">
        <w:t xml:space="preserve"> en orden a esta puntuación. </w:t>
      </w:r>
    </w:p>
    <w:p w14:paraId="42FC4415" w14:textId="77777777" w:rsidR="005703C0" w:rsidRDefault="000920B3">
      <w:pPr>
        <w:pStyle w:val="Textoindependiente"/>
        <w:spacing w:before="156"/>
        <w:jc w:val="left"/>
      </w:pPr>
      <w:r>
        <w:t>Si</w:t>
      </w:r>
      <w:r>
        <w:rPr>
          <w:spacing w:val="-2"/>
        </w:rPr>
        <w:t xml:space="preserve"> </w:t>
      </w:r>
      <w:r>
        <w:t>se produjeran</w:t>
      </w:r>
      <w:r>
        <w:rPr>
          <w:spacing w:val="-2"/>
        </w:rPr>
        <w:t xml:space="preserve"> </w:t>
      </w:r>
      <w:r>
        <w:t>empates se</w:t>
      </w:r>
      <w:r>
        <w:rPr>
          <w:spacing w:val="-1"/>
        </w:rPr>
        <w:t xml:space="preserve"> </w:t>
      </w:r>
      <w:r>
        <w:t>dirimirán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favor</w:t>
      </w:r>
      <w:r>
        <w:rPr>
          <w:spacing w:val="-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aspirante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mayor</w:t>
      </w:r>
      <w:r>
        <w:rPr>
          <w:spacing w:val="-4"/>
        </w:rPr>
        <w:t xml:space="preserve"> </w:t>
      </w:r>
      <w:r>
        <w:t>edad.</w:t>
      </w:r>
    </w:p>
    <w:p w14:paraId="62CCBA22" w14:textId="77777777" w:rsidR="005703C0" w:rsidRDefault="000920B3">
      <w:pPr>
        <w:pStyle w:val="Prrafodelista"/>
        <w:numPr>
          <w:ilvl w:val="1"/>
          <w:numId w:val="2"/>
        </w:numPr>
        <w:tabs>
          <w:tab w:val="left" w:pos="495"/>
        </w:tabs>
        <w:spacing w:line="256" w:lineRule="auto"/>
        <w:ind w:right="118" w:firstLine="0"/>
      </w:pPr>
      <w:r>
        <w:t>Los contratados serán dados de alta y afiliados al Régimen General de la Seguridad Social,</w:t>
      </w:r>
      <w:r>
        <w:rPr>
          <w:spacing w:val="1"/>
        </w:rPr>
        <w:t xml:space="preserve"> </w:t>
      </w:r>
      <w:r>
        <w:t>siendo,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tanto,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cargo la</w:t>
      </w:r>
      <w:r>
        <w:rPr>
          <w:spacing w:val="-4"/>
        </w:rPr>
        <w:t xml:space="preserve"> </w:t>
      </w:r>
      <w:r>
        <w:t>cuota</w:t>
      </w:r>
      <w:r>
        <w:rPr>
          <w:spacing w:val="-4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retención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I.R.P.F.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cuantías que procedan.</w:t>
      </w:r>
    </w:p>
    <w:p w14:paraId="630DA8C1" w14:textId="77777777" w:rsidR="005703C0" w:rsidRDefault="000920B3">
      <w:pPr>
        <w:pStyle w:val="Textoindependiente"/>
        <w:spacing w:before="158" w:line="254" w:lineRule="auto"/>
        <w:ind w:right="117"/>
      </w:pPr>
      <w:r>
        <w:t xml:space="preserve">6.-Recursos. Contra la presente convocatoria, sus bases y los actos de aplicación de </w:t>
      </w:r>
      <w:proofErr w:type="gramStart"/>
      <w:r>
        <w:t>la misma</w:t>
      </w:r>
      <w:proofErr w:type="gramEnd"/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interponerse</w:t>
      </w:r>
      <w:r>
        <w:rPr>
          <w:spacing w:val="-2"/>
        </w:rPr>
        <w:t xml:space="preserve"> </w:t>
      </w:r>
      <w:r>
        <w:t>optativamente</w:t>
      </w:r>
      <w:r>
        <w:rPr>
          <w:spacing w:val="-2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 recursos:</w:t>
      </w:r>
    </w:p>
    <w:p w14:paraId="1E0FDE5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25"/>
        </w:tabs>
        <w:spacing w:before="163" w:line="256" w:lineRule="auto"/>
        <w:ind w:right="118" w:firstLine="0"/>
      </w:pPr>
      <w:r>
        <w:t>Recurso de reposición ante el mismo órgano autor del acto en el plazo de un mes a partir del</w:t>
      </w:r>
      <w:r>
        <w:rPr>
          <w:spacing w:val="-47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siguiente al de</w:t>
      </w:r>
      <w:r>
        <w:rPr>
          <w:spacing w:val="1"/>
        </w:rPr>
        <w:t xml:space="preserve"> </w:t>
      </w:r>
      <w:r>
        <w:t>su notificación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publicación.</w:t>
      </w:r>
    </w:p>
    <w:p w14:paraId="61D25EF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71"/>
        </w:tabs>
        <w:spacing w:before="160" w:line="254" w:lineRule="auto"/>
        <w:ind w:right="116" w:firstLine="0"/>
      </w:pPr>
      <w:r>
        <w:t>Recurso contencioso-administrativo ante el Juzgado de lo Contencioso-Administrativo de</w:t>
      </w:r>
      <w:r>
        <w:rPr>
          <w:spacing w:val="1"/>
        </w:rPr>
        <w:t xml:space="preserve"> </w:t>
      </w:r>
      <w:r>
        <w:t>Huarte en el plazo de dos meses desde el día siguiente al de notificación o publicación del acto</w:t>
      </w:r>
      <w:r>
        <w:rPr>
          <w:spacing w:val="1"/>
        </w:rPr>
        <w:t xml:space="preserve"> </w:t>
      </w:r>
      <w:r>
        <w:t>o acuerdo</w:t>
      </w:r>
      <w:r>
        <w:rPr>
          <w:spacing w:val="1"/>
        </w:rPr>
        <w:t xml:space="preserve"> </w:t>
      </w:r>
      <w:r>
        <w:t>recurrido.</w:t>
      </w:r>
    </w:p>
    <w:p w14:paraId="5E92FB81" w14:textId="77777777" w:rsidR="005703C0" w:rsidRDefault="005703C0">
      <w:pPr>
        <w:spacing w:line="254" w:lineRule="auto"/>
        <w:jc w:val="both"/>
        <w:sectPr w:rsidR="005703C0">
          <w:pgSz w:w="11910" w:h="16840"/>
          <w:pgMar w:top="1360" w:right="1580" w:bottom="280" w:left="1600" w:header="720" w:footer="720" w:gutter="0"/>
          <w:cols w:space="720"/>
        </w:sectPr>
      </w:pPr>
    </w:p>
    <w:p w14:paraId="47C77DC5" w14:textId="77777777" w:rsidR="005703C0" w:rsidRDefault="000920B3">
      <w:pPr>
        <w:pStyle w:val="Prrafodelista"/>
        <w:numPr>
          <w:ilvl w:val="0"/>
          <w:numId w:val="1"/>
        </w:numPr>
        <w:tabs>
          <w:tab w:val="left" w:pos="331"/>
        </w:tabs>
        <w:spacing w:before="37" w:line="256" w:lineRule="auto"/>
        <w:ind w:right="118" w:firstLine="0"/>
      </w:pPr>
      <w:r>
        <w:lastRenderedPageBreak/>
        <w:t>Recurso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alzada</w:t>
      </w:r>
      <w:r>
        <w:rPr>
          <w:spacing w:val="13"/>
        </w:rPr>
        <w:t xml:space="preserve"> </w:t>
      </w:r>
      <w:r>
        <w:t>ante</w:t>
      </w:r>
      <w:r>
        <w:rPr>
          <w:spacing w:val="12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Tribunal</w:t>
      </w:r>
      <w:r>
        <w:rPr>
          <w:spacing w:val="13"/>
        </w:rPr>
        <w:t xml:space="preserve"> </w:t>
      </w:r>
      <w:r>
        <w:t>Administrativo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Navarra</w:t>
      </w:r>
      <w:r>
        <w:rPr>
          <w:spacing w:val="15"/>
        </w:rPr>
        <w:t xml:space="preserve"> </w:t>
      </w:r>
      <w:r>
        <w:t>dentro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mes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fecha</w:t>
      </w:r>
      <w:r>
        <w:rPr>
          <w:spacing w:val="15"/>
        </w:rPr>
        <w:t xml:space="preserve"> </w:t>
      </w:r>
      <w:r>
        <w:t>de</w:t>
      </w:r>
      <w:r>
        <w:rPr>
          <w:spacing w:val="-46"/>
        </w:rPr>
        <w:t xml:space="preserve"> </w:t>
      </w:r>
      <w:r>
        <w:t>notificación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del acto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acuerdo recurrido.</w:t>
      </w:r>
    </w:p>
    <w:p w14:paraId="4B30DCB6" w14:textId="77777777" w:rsidR="005703C0" w:rsidRDefault="000920B3">
      <w:pPr>
        <w:pStyle w:val="Textoindependiente"/>
        <w:spacing w:before="160" w:line="256" w:lineRule="auto"/>
        <w:ind w:right="119"/>
      </w:pPr>
      <w:r>
        <w:t>Contra los actos del Tribunal Calificador podrá interponer recurso de alzada ante el órgano</w:t>
      </w:r>
      <w:r>
        <w:rPr>
          <w:spacing w:val="1"/>
        </w:rPr>
        <w:t xml:space="preserve"> </w:t>
      </w:r>
      <w:r>
        <w:t>municipal convocante, dentro del mes siguiente a la fecha de notificación del acto o acuerdo</w:t>
      </w:r>
      <w:r>
        <w:rPr>
          <w:spacing w:val="1"/>
        </w:rPr>
        <w:t xml:space="preserve"> </w:t>
      </w:r>
      <w:r>
        <w:t>recurrido.</w:t>
      </w:r>
    </w:p>
    <w:sectPr w:rsidR="005703C0">
      <w:pgSz w:w="11910" w:h="16840"/>
      <w:pgMar w:top="13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57975"/>
    <w:multiLevelType w:val="multilevel"/>
    <w:tmpl w:val="B33EFE5C"/>
    <w:lvl w:ilvl="0">
      <w:start w:val="5"/>
      <w:numFmt w:val="decimal"/>
      <w:lvlText w:val="%1"/>
      <w:lvlJc w:val="left"/>
      <w:pPr>
        <w:ind w:left="102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86"/>
      </w:pPr>
      <w:rPr>
        <w:rFonts w:hint="default"/>
        <w:lang w:val="es-ES" w:eastAsia="en-US" w:bidi="ar-SA"/>
      </w:rPr>
    </w:lvl>
  </w:abstractNum>
  <w:abstractNum w:abstractNumId="1" w15:restartNumberingAfterBreak="0">
    <w:nsid w:val="134C7FE1"/>
    <w:multiLevelType w:val="multilevel"/>
    <w:tmpl w:val="77E887E4"/>
    <w:lvl w:ilvl="0">
      <w:start w:val="4"/>
      <w:numFmt w:val="decimal"/>
      <w:lvlText w:val="%1"/>
      <w:lvlJc w:val="left"/>
      <w:pPr>
        <w:ind w:left="102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74" w:hanging="391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91"/>
      </w:pPr>
      <w:rPr>
        <w:rFonts w:hint="default"/>
        <w:lang w:val="es-ES" w:eastAsia="en-US" w:bidi="ar-SA"/>
      </w:rPr>
    </w:lvl>
  </w:abstractNum>
  <w:abstractNum w:abstractNumId="2" w15:restartNumberingAfterBreak="0">
    <w:nsid w:val="2C95114C"/>
    <w:multiLevelType w:val="hybridMultilevel"/>
    <w:tmpl w:val="C1F0AB00"/>
    <w:lvl w:ilvl="0" w:tplc="A8903CFE">
      <w:start w:val="1"/>
      <w:numFmt w:val="lowerLetter"/>
      <w:lvlText w:val="%1)"/>
      <w:lvlJc w:val="left"/>
      <w:pPr>
        <w:ind w:left="3909" w:hanging="223"/>
      </w:pPr>
      <w:rPr>
        <w:rFonts w:ascii="Calibri" w:eastAsia="Calibri" w:hAnsi="Calibri" w:cs="Calibri"/>
        <w:w w:val="100"/>
        <w:sz w:val="22"/>
        <w:szCs w:val="22"/>
        <w:lang w:val="es-ES" w:eastAsia="en-US" w:bidi="ar-SA"/>
      </w:rPr>
    </w:lvl>
    <w:lvl w:ilvl="1" w:tplc="207C7870">
      <w:numFmt w:val="bullet"/>
      <w:lvlText w:val="•"/>
      <w:lvlJc w:val="left"/>
      <w:pPr>
        <w:ind w:left="1160" w:hanging="223"/>
      </w:pPr>
      <w:rPr>
        <w:rFonts w:hint="default"/>
        <w:lang w:val="es-ES" w:eastAsia="en-US" w:bidi="ar-SA"/>
      </w:rPr>
    </w:lvl>
    <w:lvl w:ilvl="2" w:tplc="CE2606BE">
      <w:numFmt w:val="bullet"/>
      <w:lvlText w:val="•"/>
      <w:lvlJc w:val="left"/>
      <w:pPr>
        <w:ind w:left="2001" w:hanging="223"/>
      </w:pPr>
      <w:rPr>
        <w:rFonts w:hint="default"/>
        <w:lang w:val="es-ES" w:eastAsia="en-US" w:bidi="ar-SA"/>
      </w:rPr>
    </w:lvl>
    <w:lvl w:ilvl="3" w:tplc="1290643E">
      <w:numFmt w:val="bullet"/>
      <w:lvlText w:val="•"/>
      <w:lvlJc w:val="left"/>
      <w:pPr>
        <w:ind w:left="2841" w:hanging="223"/>
      </w:pPr>
      <w:rPr>
        <w:rFonts w:hint="default"/>
        <w:lang w:val="es-ES" w:eastAsia="en-US" w:bidi="ar-SA"/>
      </w:rPr>
    </w:lvl>
    <w:lvl w:ilvl="4" w:tplc="3A2E503C">
      <w:numFmt w:val="bullet"/>
      <w:lvlText w:val="•"/>
      <w:lvlJc w:val="left"/>
      <w:pPr>
        <w:ind w:left="3682" w:hanging="223"/>
      </w:pPr>
      <w:rPr>
        <w:rFonts w:hint="default"/>
        <w:lang w:val="es-ES" w:eastAsia="en-US" w:bidi="ar-SA"/>
      </w:rPr>
    </w:lvl>
    <w:lvl w:ilvl="5" w:tplc="A216D564">
      <w:numFmt w:val="bullet"/>
      <w:lvlText w:val="•"/>
      <w:lvlJc w:val="left"/>
      <w:pPr>
        <w:ind w:left="4523" w:hanging="223"/>
      </w:pPr>
      <w:rPr>
        <w:rFonts w:hint="default"/>
        <w:lang w:val="es-ES" w:eastAsia="en-US" w:bidi="ar-SA"/>
      </w:rPr>
    </w:lvl>
    <w:lvl w:ilvl="6" w:tplc="12C0A804">
      <w:numFmt w:val="bullet"/>
      <w:lvlText w:val="•"/>
      <w:lvlJc w:val="left"/>
      <w:pPr>
        <w:ind w:left="5363" w:hanging="223"/>
      </w:pPr>
      <w:rPr>
        <w:rFonts w:hint="default"/>
        <w:lang w:val="es-ES" w:eastAsia="en-US" w:bidi="ar-SA"/>
      </w:rPr>
    </w:lvl>
    <w:lvl w:ilvl="7" w:tplc="44C47986">
      <w:numFmt w:val="bullet"/>
      <w:lvlText w:val="•"/>
      <w:lvlJc w:val="left"/>
      <w:pPr>
        <w:ind w:left="6204" w:hanging="223"/>
      </w:pPr>
      <w:rPr>
        <w:rFonts w:hint="default"/>
        <w:lang w:val="es-ES" w:eastAsia="en-US" w:bidi="ar-SA"/>
      </w:rPr>
    </w:lvl>
    <w:lvl w:ilvl="8" w:tplc="769A5134">
      <w:numFmt w:val="bullet"/>
      <w:lvlText w:val="•"/>
      <w:lvlJc w:val="left"/>
      <w:pPr>
        <w:ind w:left="7045" w:hanging="223"/>
      </w:pPr>
      <w:rPr>
        <w:rFonts w:hint="default"/>
        <w:lang w:val="es-ES" w:eastAsia="en-US" w:bidi="ar-SA"/>
      </w:rPr>
    </w:lvl>
  </w:abstractNum>
  <w:abstractNum w:abstractNumId="3" w15:restartNumberingAfterBreak="0">
    <w:nsid w:val="394C4B86"/>
    <w:multiLevelType w:val="multilevel"/>
    <w:tmpl w:val="268E8DE6"/>
    <w:lvl w:ilvl="0">
      <w:start w:val="3"/>
      <w:numFmt w:val="decimal"/>
      <w:lvlText w:val="%1"/>
      <w:lvlJc w:val="left"/>
      <w:pPr>
        <w:ind w:left="487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87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129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3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78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0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7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52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77" w:hanging="386"/>
      </w:pPr>
      <w:rPr>
        <w:rFonts w:hint="default"/>
        <w:lang w:val="es-ES" w:eastAsia="en-US" w:bidi="ar-SA"/>
      </w:rPr>
    </w:lvl>
  </w:abstractNum>
  <w:abstractNum w:abstractNumId="4" w15:restartNumberingAfterBreak="0">
    <w:nsid w:val="75520E6D"/>
    <w:multiLevelType w:val="hybridMultilevel"/>
    <w:tmpl w:val="32F42480"/>
    <w:lvl w:ilvl="0" w:tplc="AA8C37A4">
      <w:start w:val="1"/>
      <w:numFmt w:val="lowerLetter"/>
      <w:lvlText w:val="%1)"/>
      <w:lvlJc w:val="left"/>
      <w:pPr>
        <w:ind w:left="102" w:hanging="223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13AE5596">
      <w:numFmt w:val="bullet"/>
      <w:lvlText w:val="•"/>
      <w:lvlJc w:val="left"/>
      <w:pPr>
        <w:ind w:left="962" w:hanging="223"/>
      </w:pPr>
      <w:rPr>
        <w:rFonts w:hint="default"/>
        <w:lang w:val="es-ES" w:eastAsia="en-US" w:bidi="ar-SA"/>
      </w:rPr>
    </w:lvl>
    <w:lvl w:ilvl="2" w:tplc="B8B0EB70">
      <w:numFmt w:val="bullet"/>
      <w:lvlText w:val="•"/>
      <w:lvlJc w:val="left"/>
      <w:pPr>
        <w:ind w:left="1825" w:hanging="223"/>
      </w:pPr>
      <w:rPr>
        <w:rFonts w:hint="default"/>
        <w:lang w:val="es-ES" w:eastAsia="en-US" w:bidi="ar-SA"/>
      </w:rPr>
    </w:lvl>
    <w:lvl w:ilvl="3" w:tplc="DD3CD6A8">
      <w:numFmt w:val="bullet"/>
      <w:lvlText w:val="•"/>
      <w:lvlJc w:val="left"/>
      <w:pPr>
        <w:ind w:left="2687" w:hanging="223"/>
      </w:pPr>
      <w:rPr>
        <w:rFonts w:hint="default"/>
        <w:lang w:val="es-ES" w:eastAsia="en-US" w:bidi="ar-SA"/>
      </w:rPr>
    </w:lvl>
    <w:lvl w:ilvl="4" w:tplc="68A87B38">
      <w:numFmt w:val="bullet"/>
      <w:lvlText w:val="•"/>
      <w:lvlJc w:val="left"/>
      <w:pPr>
        <w:ind w:left="3550" w:hanging="223"/>
      </w:pPr>
      <w:rPr>
        <w:rFonts w:hint="default"/>
        <w:lang w:val="es-ES" w:eastAsia="en-US" w:bidi="ar-SA"/>
      </w:rPr>
    </w:lvl>
    <w:lvl w:ilvl="5" w:tplc="88B04BB0">
      <w:numFmt w:val="bullet"/>
      <w:lvlText w:val="•"/>
      <w:lvlJc w:val="left"/>
      <w:pPr>
        <w:ind w:left="4413" w:hanging="223"/>
      </w:pPr>
      <w:rPr>
        <w:rFonts w:hint="default"/>
        <w:lang w:val="es-ES" w:eastAsia="en-US" w:bidi="ar-SA"/>
      </w:rPr>
    </w:lvl>
    <w:lvl w:ilvl="6" w:tplc="FFEA6EE4">
      <w:numFmt w:val="bullet"/>
      <w:lvlText w:val="•"/>
      <w:lvlJc w:val="left"/>
      <w:pPr>
        <w:ind w:left="5275" w:hanging="223"/>
      </w:pPr>
      <w:rPr>
        <w:rFonts w:hint="default"/>
        <w:lang w:val="es-ES" w:eastAsia="en-US" w:bidi="ar-SA"/>
      </w:rPr>
    </w:lvl>
    <w:lvl w:ilvl="7" w:tplc="8F96E2AA">
      <w:numFmt w:val="bullet"/>
      <w:lvlText w:val="•"/>
      <w:lvlJc w:val="left"/>
      <w:pPr>
        <w:ind w:left="6138" w:hanging="223"/>
      </w:pPr>
      <w:rPr>
        <w:rFonts w:hint="default"/>
        <w:lang w:val="es-ES" w:eastAsia="en-US" w:bidi="ar-SA"/>
      </w:rPr>
    </w:lvl>
    <w:lvl w:ilvl="8" w:tplc="2BBEA0A4">
      <w:numFmt w:val="bullet"/>
      <w:lvlText w:val="•"/>
      <w:lvlJc w:val="left"/>
      <w:pPr>
        <w:ind w:left="7001" w:hanging="223"/>
      </w:pPr>
      <w:rPr>
        <w:rFonts w:hint="default"/>
        <w:lang w:val="es-ES" w:eastAsia="en-US" w:bidi="ar-SA"/>
      </w:rPr>
    </w:lvl>
  </w:abstractNum>
  <w:num w:numId="1" w16cid:durableId="1340766139">
    <w:abstractNumId w:val="4"/>
  </w:num>
  <w:num w:numId="2" w16cid:durableId="1237085833">
    <w:abstractNumId w:val="0"/>
  </w:num>
  <w:num w:numId="3" w16cid:durableId="211885815">
    <w:abstractNumId w:val="1"/>
  </w:num>
  <w:num w:numId="4" w16cid:durableId="1262377998">
    <w:abstractNumId w:val="3"/>
  </w:num>
  <w:num w:numId="5" w16cid:durableId="2066948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C0"/>
    <w:rsid w:val="000920B3"/>
    <w:rsid w:val="000A2EB7"/>
    <w:rsid w:val="0019622B"/>
    <w:rsid w:val="001F1BB1"/>
    <w:rsid w:val="00237589"/>
    <w:rsid w:val="00242B2F"/>
    <w:rsid w:val="0032598F"/>
    <w:rsid w:val="003574BB"/>
    <w:rsid w:val="003B5AFF"/>
    <w:rsid w:val="004A7366"/>
    <w:rsid w:val="005703C0"/>
    <w:rsid w:val="005A6E57"/>
    <w:rsid w:val="005B0E65"/>
    <w:rsid w:val="00662636"/>
    <w:rsid w:val="00685245"/>
    <w:rsid w:val="00742799"/>
    <w:rsid w:val="007A6968"/>
    <w:rsid w:val="00901820"/>
    <w:rsid w:val="009A0A21"/>
    <w:rsid w:val="009E05A4"/>
    <w:rsid w:val="009E33AE"/>
    <w:rsid w:val="00AB7CC2"/>
    <w:rsid w:val="00AC2D2C"/>
    <w:rsid w:val="00B07790"/>
    <w:rsid w:val="00B536D7"/>
    <w:rsid w:val="00B929EB"/>
    <w:rsid w:val="00C41BA1"/>
    <w:rsid w:val="00C464F7"/>
    <w:rsid w:val="00C95FC1"/>
    <w:rsid w:val="00CA0226"/>
    <w:rsid w:val="00CA0A92"/>
    <w:rsid w:val="00CD3721"/>
    <w:rsid w:val="00CF3903"/>
    <w:rsid w:val="00D42D8F"/>
    <w:rsid w:val="00E34DDF"/>
    <w:rsid w:val="00E645AC"/>
    <w:rsid w:val="00F51237"/>
    <w:rsid w:val="00F865DE"/>
    <w:rsid w:val="00F9644E"/>
    <w:rsid w:val="00FB2AE1"/>
    <w:rsid w:val="00FE3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34C94"/>
  <w15:docId w15:val="{87D39DAA-AFF6-449A-9717-D4AC5B4A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78"/>
      <w:ind w:left="102"/>
      <w:jc w:val="both"/>
    </w:pPr>
  </w:style>
  <w:style w:type="paragraph" w:styleId="Ttulo">
    <w:name w:val="Title"/>
    <w:basedOn w:val="Normal"/>
    <w:uiPriority w:val="10"/>
    <w:qFormat/>
    <w:pPr>
      <w:spacing w:before="154"/>
      <w:ind w:left="102" w:firstLine="7006"/>
    </w:pPr>
    <w:rPr>
      <w:b/>
      <w:bCs/>
    </w:rPr>
  </w:style>
  <w:style w:type="paragraph" w:styleId="Prrafodelista">
    <w:name w:val="List Paragraph"/>
    <w:basedOn w:val="Normal"/>
    <w:uiPriority w:val="1"/>
    <w:qFormat/>
    <w:pPr>
      <w:spacing w:before="178"/>
      <w:ind w:left="10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uarte.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1020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RRHH</dc:creator>
  <cp:lastModifiedBy>RRHH</cp:lastModifiedBy>
  <cp:revision>3</cp:revision>
  <dcterms:created xsi:type="dcterms:W3CDTF">2023-08-30T07:11:00Z</dcterms:created>
  <dcterms:modified xsi:type="dcterms:W3CDTF">2023-09-22T12:12:00Z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2023-03-28T00:00:00Z</vt:filetime>
  </property>
</Properties>
</file>