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343F69" w14:textId="1C87AC00" w:rsidR="00BE44E0" w:rsidRPr="007D24B2" w:rsidRDefault="00BE44E0" w:rsidP="00BE44E0">
      <w:pPr>
        <w:jc w:val="center"/>
        <w:rPr>
          <w:b/>
          <w:bCs/>
          <w:sz w:val="36"/>
          <w:szCs w:val="36"/>
        </w:rPr>
      </w:pPr>
      <w:r w:rsidRPr="007D24B2">
        <w:rPr>
          <w:b/>
          <w:bCs/>
          <w:sz w:val="36"/>
          <w:szCs w:val="36"/>
        </w:rPr>
        <w:t>BASES DEL PRESUPUESTO PARTICIPATIVO DE UHARTE PARA EL AÑO 202</w:t>
      </w:r>
      <w:r w:rsidR="004519E0" w:rsidRPr="007D24B2">
        <w:rPr>
          <w:b/>
          <w:bCs/>
          <w:sz w:val="36"/>
          <w:szCs w:val="36"/>
        </w:rPr>
        <w:t>3</w:t>
      </w:r>
    </w:p>
    <w:p w14:paraId="51716E58" w14:textId="77777777" w:rsidR="00BE44E0" w:rsidRPr="000F1C9F" w:rsidRDefault="00BE44E0" w:rsidP="00BE44E0">
      <w:pPr>
        <w:jc w:val="center"/>
        <w:rPr>
          <w:b/>
          <w:bCs/>
          <w:sz w:val="28"/>
          <w:szCs w:val="28"/>
        </w:rPr>
      </w:pPr>
    </w:p>
    <w:p w14:paraId="07A2FF96" w14:textId="302000E7" w:rsidR="00BE44E0" w:rsidRPr="009F4875" w:rsidRDefault="00BE44E0" w:rsidP="00F81A1C">
      <w:pPr>
        <w:pStyle w:val="Prrafodelista"/>
        <w:numPr>
          <w:ilvl w:val="0"/>
          <w:numId w:val="1"/>
        </w:numPr>
        <w:spacing w:after="240" w:line="360" w:lineRule="exact"/>
        <w:ind w:left="714" w:hanging="357"/>
        <w:contextualSpacing w:val="0"/>
        <w:jc w:val="both"/>
        <w:rPr>
          <w:b/>
          <w:bCs/>
          <w:sz w:val="26"/>
          <w:szCs w:val="26"/>
        </w:rPr>
      </w:pPr>
      <w:r w:rsidRPr="00F81A1C">
        <w:rPr>
          <w:sz w:val="26"/>
          <w:szCs w:val="26"/>
        </w:rPr>
        <w:t>El presupuesto participativo de Uharte para el año 202</w:t>
      </w:r>
      <w:r w:rsidR="004519E0" w:rsidRPr="00F81A1C">
        <w:rPr>
          <w:sz w:val="26"/>
          <w:szCs w:val="26"/>
        </w:rPr>
        <w:t>3</w:t>
      </w:r>
      <w:r w:rsidRPr="00F81A1C">
        <w:rPr>
          <w:sz w:val="26"/>
          <w:szCs w:val="26"/>
        </w:rPr>
        <w:t xml:space="preserve"> estará dotado con </w:t>
      </w:r>
      <w:r w:rsidR="00F81A1C" w:rsidRPr="00F81A1C">
        <w:rPr>
          <w:sz w:val="26"/>
          <w:szCs w:val="26"/>
        </w:rPr>
        <w:t xml:space="preserve">una partida de 60.000 € para proyectos grandes y </w:t>
      </w:r>
      <w:r w:rsidR="00F81A1C" w:rsidRPr="009F4875">
        <w:rPr>
          <w:b/>
          <w:bCs/>
          <w:sz w:val="26"/>
          <w:szCs w:val="26"/>
        </w:rPr>
        <w:t>otra de 15.000€ para pequeños proyectos.</w:t>
      </w:r>
    </w:p>
    <w:p w14:paraId="1333DA43" w14:textId="3F30DAAE" w:rsidR="00BE44E0" w:rsidRPr="007D24B2" w:rsidRDefault="00BE44E0" w:rsidP="000F1C9F">
      <w:pPr>
        <w:pStyle w:val="Prrafodelista"/>
        <w:numPr>
          <w:ilvl w:val="0"/>
          <w:numId w:val="1"/>
        </w:numPr>
        <w:spacing w:after="240" w:line="360" w:lineRule="exact"/>
        <w:ind w:left="714" w:hanging="357"/>
        <w:contextualSpacing w:val="0"/>
        <w:jc w:val="both"/>
        <w:rPr>
          <w:sz w:val="26"/>
          <w:szCs w:val="26"/>
        </w:rPr>
      </w:pPr>
      <w:r w:rsidRPr="007D24B2">
        <w:rPr>
          <w:sz w:val="26"/>
          <w:szCs w:val="26"/>
        </w:rPr>
        <w:t>Podrán participar</w:t>
      </w:r>
      <w:r w:rsidR="003C42CB" w:rsidRPr="007D24B2">
        <w:rPr>
          <w:sz w:val="26"/>
          <w:szCs w:val="26"/>
        </w:rPr>
        <w:t xml:space="preserve"> en la presentación de propuestas</w:t>
      </w:r>
      <w:r w:rsidRPr="007D24B2">
        <w:rPr>
          <w:sz w:val="26"/>
          <w:szCs w:val="26"/>
        </w:rPr>
        <w:t xml:space="preserve"> las personas </w:t>
      </w:r>
      <w:r w:rsidRPr="00A92F3C">
        <w:rPr>
          <w:b/>
          <w:bCs/>
          <w:sz w:val="26"/>
          <w:szCs w:val="26"/>
        </w:rPr>
        <w:t>empadronadas</w:t>
      </w:r>
      <w:r w:rsidRPr="007D24B2">
        <w:rPr>
          <w:sz w:val="26"/>
          <w:szCs w:val="26"/>
        </w:rPr>
        <w:t xml:space="preserve"> en el municipio </w:t>
      </w:r>
      <w:r w:rsidR="003C42CB" w:rsidRPr="00A92F3C">
        <w:rPr>
          <w:b/>
          <w:bCs/>
          <w:sz w:val="26"/>
          <w:szCs w:val="26"/>
        </w:rPr>
        <w:t>mayores de 16 años</w:t>
      </w:r>
      <w:r w:rsidR="00B33E5C" w:rsidRPr="007D24B2">
        <w:rPr>
          <w:sz w:val="26"/>
          <w:szCs w:val="26"/>
        </w:rPr>
        <w:t xml:space="preserve"> (es decir nacidos </w:t>
      </w:r>
      <w:r w:rsidR="00A904C2" w:rsidRPr="007D24B2">
        <w:rPr>
          <w:sz w:val="26"/>
          <w:szCs w:val="26"/>
        </w:rPr>
        <w:t>hasta el 31-12-200</w:t>
      </w:r>
      <w:r w:rsidR="00F81A1C">
        <w:rPr>
          <w:sz w:val="26"/>
          <w:szCs w:val="26"/>
        </w:rPr>
        <w:t>7</w:t>
      </w:r>
      <w:r w:rsidR="00B33E5C" w:rsidRPr="007D24B2">
        <w:rPr>
          <w:sz w:val="26"/>
          <w:szCs w:val="26"/>
        </w:rPr>
        <w:t>)</w:t>
      </w:r>
      <w:r w:rsidR="00F81A1C">
        <w:rPr>
          <w:sz w:val="26"/>
          <w:szCs w:val="26"/>
        </w:rPr>
        <w:t xml:space="preserve"> y</w:t>
      </w:r>
      <w:r w:rsidRPr="007D24B2">
        <w:rPr>
          <w:sz w:val="26"/>
          <w:szCs w:val="26"/>
        </w:rPr>
        <w:t xml:space="preserve"> las asociaciones y colectivos que desarrollen su actividad en</w:t>
      </w:r>
      <w:r w:rsidR="00F81A1C">
        <w:rPr>
          <w:sz w:val="26"/>
          <w:szCs w:val="26"/>
        </w:rPr>
        <w:t xml:space="preserve"> Uharte</w:t>
      </w:r>
      <w:r w:rsidRPr="007D24B2">
        <w:rPr>
          <w:sz w:val="26"/>
          <w:szCs w:val="26"/>
        </w:rPr>
        <w:t>.</w:t>
      </w:r>
    </w:p>
    <w:p w14:paraId="4748FBBB" w14:textId="2A59278B" w:rsidR="00BE44E0" w:rsidRPr="007D24B2" w:rsidRDefault="00BE44E0" w:rsidP="000F1C9F">
      <w:pPr>
        <w:pStyle w:val="Prrafodelista"/>
        <w:numPr>
          <w:ilvl w:val="0"/>
          <w:numId w:val="1"/>
        </w:numPr>
        <w:spacing w:after="240" w:line="360" w:lineRule="exact"/>
        <w:ind w:left="714" w:hanging="357"/>
        <w:contextualSpacing w:val="0"/>
        <w:jc w:val="both"/>
        <w:rPr>
          <w:sz w:val="26"/>
          <w:szCs w:val="26"/>
        </w:rPr>
      </w:pPr>
      <w:r w:rsidRPr="007D24B2">
        <w:rPr>
          <w:sz w:val="26"/>
          <w:szCs w:val="26"/>
        </w:rPr>
        <w:t xml:space="preserve">Se podrán presentar propuestas que afecten a obras (nuevas o de mantenimiento), adquisiciones permanentes y actividades o programas en ámbitos de </w:t>
      </w:r>
      <w:r w:rsidRPr="00A92F3C">
        <w:rPr>
          <w:b/>
          <w:bCs/>
          <w:sz w:val="26"/>
          <w:szCs w:val="26"/>
        </w:rPr>
        <w:t>competencia municipal</w:t>
      </w:r>
      <w:r w:rsidR="00CC5012" w:rsidRPr="007D24B2">
        <w:rPr>
          <w:sz w:val="26"/>
          <w:szCs w:val="26"/>
        </w:rPr>
        <w:t xml:space="preserve">: como son, servicios públicos relativos a deportes, igualdad, cultura, euskara, sociales, mantenimiento urbano, etc.  </w:t>
      </w:r>
    </w:p>
    <w:p w14:paraId="55EE0209" w14:textId="773BC7BE" w:rsidR="00BE44E0" w:rsidRPr="007D24B2" w:rsidRDefault="00BE44E0" w:rsidP="000F1C9F">
      <w:pPr>
        <w:pStyle w:val="Prrafodelista"/>
        <w:numPr>
          <w:ilvl w:val="0"/>
          <w:numId w:val="1"/>
        </w:numPr>
        <w:spacing w:after="240" w:line="360" w:lineRule="exact"/>
        <w:ind w:left="714" w:hanging="357"/>
        <w:contextualSpacing w:val="0"/>
        <w:jc w:val="both"/>
        <w:rPr>
          <w:sz w:val="26"/>
          <w:szCs w:val="26"/>
        </w:rPr>
      </w:pPr>
      <w:r w:rsidRPr="007D24B2">
        <w:rPr>
          <w:sz w:val="26"/>
          <w:szCs w:val="26"/>
        </w:rPr>
        <w:t xml:space="preserve">Las propuestas se presentarán en </w:t>
      </w:r>
      <w:r w:rsidRPr="00A92F3C">
        <w:rPr>
          <w:b/>
          <w:bCs/>
          <w:sz w:val="26"/>
          <w:szCs w:val="26"/>
        </w:rPr>
        <w:t>formularios</w:t>
      </w:r>
      <w:r w:rsidRPr="007D24B2">
        <w:rPr>
          <w:sz w:val="26"/>
          <w:szCs w:val="26"/>
        </w:rPr>
        <w:t xml:space="preserve"> específicos (disponibles</w:t>
      </w:r>
      <w:r w:rsidR="00A904C2" w:rsidRPr="007D24B2">
        <w:rPr>
          <w:sz w:val="26"/>
          <w:szCs w:val="26"/>
        </w:rPr>
        <w:t xml:space="preserve"> a</w:t>
      </w:r>
      <w:r w:rsidRPr="007D24B2">
        <w:rPr>
          <w:sz w:val="26"/>
          <w:szCs w:val="26"/>
        </w:rPr>
        <w:t xml:space="preserve"> través de la web municipal) en el Ayuntamiento durante los días laborables comprendidos del </w:t>
      </w:r>
      <w:r w:rsidR="00F81A1C">
        <w:rPr>
          <w:sz w:val="26"/>
          <w:szCs w:val="26"/>
        </w:rPr>
        <w:t>20</w:t>
      </w:r>
      <w:r w:rsidR="00723AF3" w:rsidRPr="007D24B2">
        <w:rPr>
          <w:sz w:val="26"/>
          <w:szCs w:val="26"/>
        </w:rPr>
        <w:t xml:space="preserve"> de </w:t>
      </w:r>
      <w:r w:rsidR="00F81A1C">
        <w:rPr>
          <w:sz w:val="26"/>
          <w:szCs w:val="26"/>
        </w:rPr>
        <w:t>junio</w:t>
      </w:r>
      <w:r w:rsidR="00723AF3" w:rsidRPr="007D24B2">
        <w:rPr>
          <w:sz w:val="26"/>
          <w:szCs w:val="26"/>
        </w:rPr>
        <w:t xml:space="preserve"> hasta el </w:t>
      </w:r>
      <w:r w:rsidR="00F81A1C">
        <w:rPr>
          <w:sz w:val="26"/>
          <w:szCs w:val="26"/>
        </w:rPr>
        <w:t>1</w:t>
      </w:r>
      <w:r w:rsidR="000F1C9F">
        <w:rPr>
          <w:sz w:val="26"/>
          <w:szCs w:val="26"/>
        </w:rPr>
        <w:t xml:space="preserve"> de </w:t>
      </w:r>
      <w:r w:rsidR="00F81A1C">
        <w:rPr>
          <w:sz w:val="26"/>
          <w:szCs w:val="26"/>
        </w:rPr>
        <w:t xml:space="preserve">septiembre </w:t>
      </w:r>
      <w:r w:rsidR="000F1C9F">
        <w:rPr>
          <w:sz w:val="26"/>
          <w:szCs w:val="26"/>
        </w:rPr>
        <w:t xml:space="preserve">de </w:t>
      </w:r>
      <w:r w:rsidR="00723AF3" w:rsidRPr="007D24B2">
        <w:rPr>
          <w:sz w:val="26"/>
          <w:szCs w:val="26"/>
        </w:rPr>
        <w:t>202</w:t>
      </w:r>
      <w:r w:rsidR="00F81A1C">
        <w:rPr>
          <w:sz w:val="26"/>
          <w:szCs w:val="26"/>
        </w:rPr>
        <w:t xml:space="preserve">3 </w:t>
      </w:r>
      <w:r w:rsidR="00CD7C67" w:rsidRPr="007D24B2">
        <w:rPr>
          <w:sz w:val="26"/>
          <w:szCs w:val="26"/>
        </w:rPr>
        <w:t>o mediante la sede electrónica municipal</w:t>
      </w:r>
      <w:r w:rsidRPr="007D24B2">
        <w:rPr>
          <w:sz w:val="26"/>
          <w:szCs w:val="26"/>
        </w:rPr>
        <w:t>.</w:t>
      </w:r>
    </w:p>
    <w:p w14:paraId="1A1B4117" w14:textId="04DCEDAE" w:rsidR="00B33E5C" w:rsidRPr="007D24B2" w:rsidRDefault="00BE44E0" w:rsidP="00F81A1C">
      <w:pPr>
        <w:pStyle w:val="Prrafodelista"/>
        <w:numPr>
          <w:ilvl w:val="0"/>
          <w:numId w:val="1"/>
        </w:numPr>
        <w:spacing w:after="240" w:line="360" w:lineRule="exact"/>
        <w:ind w:left="714" w:hanging="357"/>
        <w:contextualSpacing w:val="0"/>
        <w:jc w:val="both"/>
        <w:rPr>
          <w:sz w:val="26"/>
          <w:szCs w:val="26"/>
        </w:rPr>
      </w:pPr>
      <w:r w:rsidRPr="007D24B2">
        <w:rPr>
          <w:sz w:val="26"/>
          <w:szCs w:val="26"/>
        </w:rPr>
        <w:t xml:space="preserve">Las propuestas se presentarán bajo </w:t>
      </w:r>
      <w:r w:rsidR="00FF0A77" w:rsidRPr="007D24B2">
        <w:rPr>
          <w:sz w:val="26"/>
          <w:szCs w:val="26"/>
        </w:rPr>
        <w:t>título</w:t>
      </w:r>
      <w:r w:rsidRPr="007D24B2">
        <w:rPr>
          <w:sz w:val="26"/>
          <w:szCs w:val="26"/>
        </w:rPr>
        <w:t xml:space="preserve"> propio e irán acompañadas de una pequeña </w:t>
      </w:r>
      <w:r w:rsidRPr="00A92F3C">
        <w:rPr>
          <w:b/>
          <w:bCs/>
          <w:sz w:val="26"/>
          <w:szCs w:val="26"/>
        </w:rPr>
        <w:t>memoria</w:t>
      </w:r>
      <w:r w:rsidRPr="007D24B2">
        <w:rPr>
          <w:sz w:val="26"/>
          <w:szCs w:val="26"/>
        </w:rPr>
        <w:t xml:space="preserve"> (no más de 500 palabras) en las que se exponga brevemente el proyecto y se justifique su interés para las vecinas y los vecinos de Uharte. A las propuestas se les podrán agregar fotos, esquemas, tablas y dibujos que ayuden a una mejor comprensión y visualización de </w:t>
      </w:r>
      <w:proofErr w:type="gramStart"/>
      <w:r w:rsidRPr="007D24B2">
        <w:rPr>
          <w:sz w:val="26"/>
          <w:szCs w:val="26"/>
        </w:rPr>
        <w:t>las mismas</w:t>
      </w:r>
      <w:proofErr w:type="gramEnd"/>
      <w:r w:rsidR="00B33E5C" w:rsidRPr="007D24B2">
        <w:rPr>
          <w:sz w:val="26"/>
          <w:szCs w:val="26"/>
        </w:rPr>
        <w:t xml:space="preserve">. </w:t>
      </w:r>
      <w:r w:rsidR="00F81A1C" w:rsidRPr="00F81A1C">
        <w:rPr>
          <w:sz w:val="26"/>
          <w:szCs w:val="26"/>
        </w:rPr>
        <w:t xml:space="preserve">Se deberá aportar un pequeño video explicativo de una duración máxima de 30 </w:t>
      </w:r>
      <w:proofErr w:type="spellStart"/>
      <w:r w:rsidR="00F81A1C" w:rsidRPr="00F81A1C">
        <w:rPr>
          <w:sz w:val="26"/>
          <w:szCs w:val="26"/>
        </w:rPr>
        <w:t>sg</w:t>
      </w:r>
      <w:proofErr w:type="spellEnd"/>
      <w:r w:rsidR="00F81A1C" w:rsidRPr="00F81A1C">
        <w:rPr>
          <w:sz w:val="26"/>
          <w:szCs w:val="26"/>
        </w:rPr>
        <w:t>.</w:t>
      </w:r>
    </w:p>
    <w:p w14:paraId="26D0E997" w14:textId="5E37E9BC" w:rsidR="00BE44E0" w:rsidRPr="007D24B2" w:rsidRDefault="00364CF9" w:rsidP="000F1C9F">
      <w:pPr>
        <w:pStyle w:val="Prrafodelista"/>
        <w:numPr>
          <w:ilvl w:val="0"/>
          <w:numId w:val="1"/>
        </w:numPr>
        <w:spacing w:after="240" w:line="360" w:lineRule="exact"/>
        <w:ind w:left="714" w:hanging="357"/>
        <w:contextualSpacing w:val="0"/>
        <w:jc w:val="both"/>
        <w:rPr>
          <w:sz w:val="26"/>
          <w:szCs w:val="26"/>
        </w:rPr>
      </w:pPr>
      <w:r w:rsidRPr="007D24B2">
        <w:rPr>
          <w:sz w:val="26"/>
          <w:szCs w:val="26"/>
        </w:rPr>
        <w:t xml:space="preserve">Se recomienda que las </w:t>
      </w:r>
      <w:r w:rsidR="00CD7C67" w:rsidRPr="007D24B2">
        <w:rPr>
          <w:sz w:val="26"/>
          <w:szCs w:val="26"/>
        </w:rPr>
        <w:t xml:space="preserve">personas promotoras de cada proyecto </w:t>
      </w:r>
      <w:r w:rsidRPr="007D24B2">
        <w:rPr>
          <w:sz w:val="26"/>
          <w:szCs w:val="26"/>
        </w:rPr>
        <w:t xml:space="preserve">presenten </w:t>
      </w:r>
      <w:r w:rsidR="00CD7C67" w:rsidRPr="007D24B2">
        <w:rPr>
          <w:sz w:val="26"/>
          <w:szCs w:val="26"/>
        </w:rPr>
        <w:t xml:space="preserve">una </w:t>
      </w:r>
      <w:r w:rsidR="00CD7C67" w:rsidRPr="00A92F3C">
        <w:rPr>
          <w:b/>
          <w:bCs/>
          <w:sz w:val="26"/>
          <w:szCs w:val="26"/>
        </w:rPr>
        <w:t>infografía o cartel</w:t>
      </w:r>
      <w:r w:rsidR="00CD7C67" w:rsidRPr="007D24B2">
        <w:rPr>
          <w:sz w:val="26"/>
          <w:szCs w:val="26"/>
        </w:rPr>
        <w:t xml:space="preserve"> en formato digital, cuyo contenido deberá ser legible a tamaño A5 (</w:t>
      </w:r>
      <w:r w:rsidR="002F5B86" w:rsidRPr="007D24B2">
        <w:rPr>
          <w:sz w:val="26"/>
          <w:szCs w:val="26"/>
        </w:rPr>
        <w:t>el formato deberá ser</w:t>
      </w:r>
      <w:r w:rsidR="00CD7C67" w:rsidRPr="007D24B2">
        <w:rPr>
          <w:sz w:val="26"/>
          <w:szCs w:val="26"/>
        </w:rPr>
        <w:t xml:space="preserve"> </w:t>
      </w:r>
      <w:proofErr w:type="spellStart"/>
      <w:r w:rsidR="00CD7C67" w:rsidRPr="007D24B2">
        <w:rPr>
          <w:sz w:val="26"/>
          <w:szCs w:val="26"/>
        </w:rPr>
        <w:t>jpg</w:t>
      </w:r>
      <w:proofErr w:type="spellEnd"/>
      <w:r w:rsidR="00CD7C67" w:rsidRPr="007D24B2">
        <w:rPr>
          <w:sz w:val="26"/>
          <w:szCs w:val="26"/>
        </w:rPr>
        <w:t xml:space="preserve">, </w:t>
      </w:r>
      <w:proofErr w:type="spellStart"/>
      <w:r w:rsidR="00CD7C67" w:rsidRPr="007D24B2">
        <w:rPr>
          <w:sz w:val="26"/>
          <w:szCs w:val="26"/>
        </w:rPr>
        <w:t>pdf</w:t>
      </w:r>
      <w:proofErr w:type="spellEnd"/>
      <w:r w:rsidR="00CD7C67" w:rsidRPr="007D24B2">
        <w:rPr>
          <w:sz w:val="26"/>
          <w:szCs w:val="26"/>
        </w:rPr>
        <w:t>.</w:t>
      </w:r>
      <w:r w:rsidR="002F5B86" w:rsidRPr="007D24B2">
        <w:rPr>
          <w:sz w:val="26"/>
          <w:szCs w:val="26"/>
        </w:rPr>
        <w:t xml:space="preserve"> </w:t>
      </w:r>
      <w:proofErr w:type="spellStart"/>
      <w:r w:rsidR="00747888" w:rsidRPr="007D24B2">
        <w:rPr>
          <w:sz w:val="26"/>
          <w:szCs w:val="26"/>
        </w:rPr>
        <w:t>t</w:t>
      </w:r>
      <w:r w:rsidR="002F5B86" w:rsidRPr="007D24B2">
        <w:rPr>
          <w:sz w:val="26"/>
          <w:szCs w:val="26"/>
        </w:rPr>
        <w:t>iff</w:t>
      </w:r>
      <w:proofErr w:type="spellEnd"/>
      <w:r w:rsidR="002F5B86" w:rsidRPr="007D24B2">
        <w:rPr>
          <w:sz w:val="26"/>
          <w:szCs w:val="26"/>
        </w:rPr>
        <w:t xml:space="preserve">.). </w:t>
      </w:r>
      <w:r w:rsidR="00723AF3" w:rsidRPr="007D24B2">
        <w:rPr>
          <w:sz w:val="26"/>
          <w:szCs w:val="26"/>
        </w:rPr>
        <w:t>En caso de que las personas promotoras no presente</w:t>
      </w:r>
      <w:r w:rsidR="00B77075">
        <w:rPr>
          <w:sz w:val="26"/>
          <w:szCs w:val="26"/>
        </w:rPr>
        <w:t>n</w:t>
      </w:r>
      <w:r w:rsidR="00723AF3" w:rsidRPr="007D24B2">
        <w:rPr>
          <w:sz w:val="26"/>
          <w:szCs w:val="26"/>
        </w:rPr>
        <w:t xml:space="preserve"> estas infografías o carteles, será el </w:t>
      </w:r>
      <w:r w:rsidR="00723AF3" w:rsidRPr="007D24B2">
        <w:rPr>
          <w:sz w:val="26"/>
          <w:szCs w:val="26"/>
        </w:rPr>
        <w:lastRenderedPageBreak/>
        <w:t xml:space="preserve">Ayto. quien las realice. </w:t>
      </w:r>
      <w:r w:rsidR="002F5B86" w:rsidRPr="007D24B2">
        <w:rPr>
          <w:sz w:val="26"/>
          <w:szCs w:val="26"/>
        </w:rPr>
        <w:t xml:space="preserve">Este soporte digital será utilizado por el Ayuntamiento para imprimir paneles </w:t>
      </w:r>
      <w:r w:rsidR="00747888" w:rsidRPr="007D24B2">
        <w:rPr>
          <w:sz w:val="26"/>
          <w:szCs w:val="26"/>
        </w:rPr>
        <w:t xml:space="preserve">y colocarlos </w:t>
      </w:r>
      <w:r w:rsidR="002F5B86" w:rsidRPr="007D24B2">
        <w:rPr>
          <w:sz w:val="26"/>
          <w:szCs w:val="26"/>
        </w:rPr>
        <w:t xml:space="preserve">en los lugares de votación, así como para su difusión mediante otros medios.  </w:t>
      </w:r>
    </w:p>
    <w:p w14:paraId="17027447" w14:textId="34E39FF9" w:rsidR="004F295D" w:rsidRPr="007D24B2" w:rsidRDefault="004F295D" w:rsidP="000F1C9F">
      <w:pPr>
        <w:pStyle w:val="Prrafodelista"/>
        <w:numPr>
          <w:ilvl w:val="0"/>
          <w:numId w:val="1"/>
        </w:numPr>
        <w:spacing w:after="240" w:line="360" w:lineRule="exact"/>
        <w:ind w:left="714" w:hanging="357"/>
        <w:contextualSpacing w:val="0"/>
        <w:jc w:val="both"/>
        <w:rPr>
          <w:sz w:val="26"/>
          <w:szCs w:val="26"/>
        </w:rPr>
      </w:pPr>
      <w:r w:rsidRPr="007D24B2">
        <w:rPr>
          <w:sz w:val="26"/>
          <w:szCs w:val="26"/>
        </w:rPr>
        <w:t xml:space="preserve">Finalizado el plazo de presentación de propuestas, las mismas se colgarán en la página </w:t>
      </w:r>
      <w:r w:rsidRPr="00A92F3C">
        <w:rPr>
          <w:b/>
          <w:bCs/>
          <w:sz w:val="26"/>
          <w:szCs w:val="26"/>
        </w:rPr>
        <w:t>web municipal</w:t>
      </w:r>
      <w:r w:rsidRPr="007D24B2">
        <w:rPr>
          <w:sz w:val="26"/>
          <w:szCs w:val="26"/>
        </w:rPr>
        <w:t xml:space="preserve"> de manera que queden disponibles para toda la ciudadanía. </w:t>
      </w:r>
    </w:p>
    <w:p w14:paraId="379E02EC" w14:textId="54BAE438" w:rsidR="00BE44E0" w:rsidRPr="007D24B2" w:rsidRDefault="00BE44E0" w:rsidP="000F1C9F">
      <w:pPr>
        <w:pStyle w:val="Prrafodelista"/>
        <w:numPr>
          <w:ilvl w:val="0"/>
          <w:numId w:val="1"/>
        </w:numPr>
        <w:spacing w:after="240" w:line="360" w:lineRule="exact"/>
        <w:ind w:left="714" w:hanging="357"/>
        <w:contextualSpacing w:val="0"/>
        <w:jc w:val="both"/>
        <w:rPr>
          <w:sz w:val="26"/>
          <w:szCs w:val="26"/>
        </w:rPr>
      </w:pPr>
      <w:r w:rsidRPr="007D24B2">
        <w:rPr>
          <w:sz w:val="26"/>
          <w:szCs w:val="26"/>
        </w:rPr>
        <w:t xml:space="preserve">Las propuestas deberán ser </w:t>
      </w:r>
      <w:r w:rsidRPr="00A92F3C">
        <w:rPr>
          <w:b/>
          <w:bCs/>
          <w:sz w:val="26"/>
          <w:szCs w:val="26"/>
        </w:rPr>
        <w:t>viables</w:t>
      </w:r>
      <w:r w:rsidRPr="007D24B2">
        <w:rPr>
          <w:sz w:val="26"/>
          <w:szCs w:val="26"/>
        </w:rPr>
        <w:t xml:space="preserve"> desde el punto de vista jurídico (legales), técnico (factibles), temporal (realiz</w:t>
      </w:r>
      <w:r w:rsidR="002F5B86" w:rsidRPr="007D24B2">
        <w:rPr>
          <w:sz w:val="26"/>
          <w:szCs w:val="26"/>
        </w:rPr>
        <w:t>able</w:t>
      </w:r>
      <w:r w:rsidRPr="007D24B2">
        <w:rPr>
          <w:sz w:val="26"/>
          <w:szCs w:val="26"/>
        </w:rPr>
        <w:t xml:space="preserve">s en </w:t>
      </w:r>
      <w:r w:rsidR="00CC5012" w:rsidRPr="007D24B2">
        <w:rPr>
          <w:sz w:val="26"/>
          <w:szCs w:val="26"/>
        </w:rPr>
        <w:t>el año siguiente al proceso participativo</w:t>
      </w:r>
      <w:r w:rsidRPr="007D24B2">
        <w:rPr>
          <w:sz w:val="26"/>
          <w:szCs w:val="26"/>
        </w:rPr>
        <w:t>)</w:t>
      </w:r>
      <w:r w:rsidR="00CC5012" w:rsidRPr="007D24B2">
        <w:rPr>
          <w:sz w:val="26"/>
          <w:szCs w:val="26"/>
        </w:rPr>
        <w:t>,</w:t>
      </w:r>
      <w:r w:rsidRPr="007D24B2">
        <w:rPr>
          <w:sz w:val="26"/>
          <w:szCs w:val="26"/>
        </w:rPr>
        <w:t xml:space="preserve"> económico (ajustadas al límite presupuestario establecido</w:t>
      </w:r>
      <w:r w:rsidR="00CC5012" w:rsidRPr="007D24B2">
        <w:rPr>
          <w:sz w:val="26"/>
          <w:szCs w:val="26"/>
        </w:rPr>
        <w:t xml:space="preserve"> después de la revisión presupuestaria realizada por el personal técnico del Ayuntamiento) y social (fortalezcan y apelen a la comunidad</w:t>
      </w:r>
      <w:r w:rsidRPr="007D24B2">
        <w:rPr>
          <w:sz w:val="26"/>
          <w:szCs w:val="26"/>
        </w:rPr>
        <w:t>).</w:t>
      </w:r>
    </w:p>
    <w:p w14:paraId="144F967D" w14:textId="0E84B7FA" w:rsidR="002F5B86" w:rsidRPr="007D24B2" w:rsidRDefault="004F295D" w:rsidP="000F1C9F">
      <w:pPr>
        <w:pStyle w:val="Prrafodelista"/>
        <w:numPr>
          <w:ilvl w:val="0"/>
          <w:numId w:val="1"/>
        </w:numPr>
        <w:spacing w:after="240" w:line="360" w:lineRule="exact"/>
        <w:ind w:left="714" w:hanging="357"/>
        <w:contextualSpacing w:val="0"/>
        <w:jc w:val="both"/>
        <w:rPr>
          <w:sz w:val="26"/>
          <w:szCs w:val="26"/>
        </w:rPr>
      </w:pPr>
      <w:r w:rsidRPr="007D24B2">
        <w:rPr>
          <w:sz w:val="26"/>
          <w:szCs w:val="26"/>
        </w:rPr>
        <w:t>Una vez recibidas las propuestas presentadas, l</w:t>
      </w:r>
      <w:r w:rsidR="00BE44E0" w:rsidRPr="007D24B2">
        <w:rPr>
          <w:sz w:val="26"/>
          <w:szCs w:val="26"/>
        </w:rPr>
        <w:t xml:space="preserve">a Comisión de Participación </w:t>
      </w:r>
      <w:r w:rsidRPr="007D24B2">
        <w:rPr>
          <w:sz w:val="26"/>
          <w:szCs w:val="26"/>
        </w:rPr>
        <w:t xml:space="preserve">junto con el </w:t>
      </w:r>
      <w:r w:rsidR="00177635" w:rsidRPr="007D24B2">
        <w:rPr>
          <w:sz w:val="26"/>
          <w:szCs w:val="26"/>
        </w:rPr>
        <w:t>Grupo Motor</w:t>
      </w:r>
      <w:r w:rsidRPr="007D24B2">
        <w:rPr>
          <w:sz w:val="26"/>
          <w:szCs w:val="26"/>
        </w:rPr>
        <w:t xml:space="preserve">, </w:t>
      </w:r>
      <w:r w:rsidR="00BE44E0" w:rsidRPr="007D24B2">
        <w:rPr>
          <w:sz w:val="26"/>
          <w:szCs w:val="26"/>
        </w:rPr>
        <w:t xml:space="preserve">comprobará </w:t>
      </w:r>
      <w:r w:rsidR="002F5B86" w:rsidRPr="007D24B2">
        <w:rPr>
          <w:sz w:val="26"/>
          <w:szCs w:val="26"/>
        </w:rPr>
        <w:t xml:space="preserve">en primer lugar, </w:t>
      </w:r>
      <w:r w:rsidR="00BE44E0" w:rsidRPr="007D24B2">
        <w:rPr>
          <w:sz w:val="26"/>
          <w:szCs w:val="26"/>
        </w:rPr>
        <w:t xml:space="preserve">que las propuestas presentadas se </w:t>
      </w:r>
      <w:r w:rsidR="00BE44E0" w:rsidRPr="007D24B2">
        <w:rPr>
          <w:b/>
          <w:bCs/>
          <w:sz w:val="26"/>
          <w:szCs w:val="26"/>
        </w:rPr>
        <w:t>adecú</w:t>
      </w:r>
      <w:r w:rsidR="002F5B86" w:rsidRPr="007D24B2">
        <w:rPr>
          <w:b/>
          <w:bCs/>
          <w:sz w:val="26"/>
          <w:szCs w:val="26"/>
        </w:rPr>
        <w:t>e</w:t>
      </w:r>
      <w:r w:rsidR="00BE44E0" w:rsidRPr="007D24B2">
        <w:rPr>
          <w:b/>
          <w:bCs/>
          <w:sz w:val="26"/>
          <w:szCs w:val="26"/>
        </w:rPr>
        <w:t>n a los requisitos y criterios</w:t>
      </w:r>
      <w:r w:rsidR="00BE44E0" w:rsidRPr="007D24B2">
        <w:rPr>
          <w:sz w:val="26"/>
          <w:szCs w:val="26"/>
        </w:rPr>
        <w:t xml:space="preserve"> fijados en las presentes bases. </w:t>
      </w:r>
      <w:r w:rsidRPr="007D24B2">
        <w:rPr>
          <w:sz w:val="26"/>
          <w:szCs w:val="26"/>
        </w:rPr>
        <w:t xml:space="preserve">Para ello, el Ayuntamiento recabará previamente los informes de los servicios técnicos afectados. </w:t>
      </w:r>
    </w:p>
    <w:p w14:paraId="5250DC15" w14:textId="5B0A4579" w:rsidR="004519E0" w:rsidRPr="007D24B2" w:rsidRDefault="00586287" w:rsidP="000F1C9F">
      <w:pPr>
        <w:pStyle w:val="Prrafodelista"/>
        <w:numPr>
          <w:ilvl w:val="0"/>
          <w:numId w:val="1"/>
        </w:numPr>
        <w:spacing w:after="240" w:line="360" w:lineRule="exact"/>
        <w:ind w:left="714" w:hanging="357"/>
        <w:contextualSpacing w:val="0"/>
        <w:jc w:val="both"/>
        <w:rPr>
          <w:sz w:val="26"/>
          <w:szCs w:val="26"/>
        </w:rPr>
      </w:pPr>
      <w:r w:rsidRPr="007D24B2">
        <w:rPr>
          <w:sz w:val="26"/>
          <w:szCs w:val="26"/>
        </w:rPr>
        <w:t xml:space="preserve"> </w:t>
      </w:r>
      <w:r w:rsidR="004519E0" w:rsidRPr="007D24B2">
        <w:rPr>
          <w:sz w:val="26"/>
          <w:szCs w:val="26"/>
        </w:rPr>
        <w:t>A continuación, la Comisión de Participación</w:t>
      </w:r>
      <w:r w:rsidR="004F295D" w:rsidRPr="007D24B2">
        <w:rPr>
          <w:sz w:val="26"/>
          <w:szCs w:val="26"/>
        </w:rPr>
        <w:t xml:space="preserve"> con el </w:t>
      </w:r>
      <w:r w:rsidR="00177635" w:rsidRPr="007D24B2">
        <w:rPr>
          <w:sz w:val="26"/>
          <w:szCs w:val="26"/>
        </w:rPr>
        <w:t>Grupo Motor</w:t>
      </w:r>
      <w:r w:rsidR="004519E0" w:rsidRPr="007D24B2">
        <w:rPr>
          <w:sz w:val="26"/>
          <w:szCs w:val="26"/>
        </w:rPr>
        <w:t xml:space="preserve">, valorará cuales pueden ser </w:t>
      </w:r>
      <w:r w:rsidR="004519E0" w:rsidRPr="007D24B2">
        <w:rPr>
          <w:b/>
          <w:bCs/>
          <w:sz w:val="26"/>
          <w:szCs w:val="26"/>
        </w:rPr>
        <w:t>asumidas directamente por el Ayuntamiento</w:t>
      </w:r>
      <w:r w:rsidR="004519E0" w:rsidRPr="007D24B2">
        <w:rPr>
          <w:sz w:val="26"/>
          <w:szCs w:val="26"/>
        </w:rPr>
        <w:t xml:space="preserve"> mediante su presupuesto ordinario (es decir, sin imputarlo a esta partida de presupuestos participativos), por estar incluidas en el mismo o por ser de interés municipal. </w:t>
      </w:r>
    </w:p>
    <w:p w14:paraId="0C948F21" w14:textId="0FAFDA0C" w:rsidR="009467F4" w:rsidRPr="007D24B2" w:rsidRDefault="004519E0" w:rsidP="000F1C9F">
      <w:pPr>
        <w:pStyle w:val="Prrafodelista"/>
        <w:numPr>
          <w:ilvl w:val="0"/>
          <w:numId w:val="1"/>
        </w:numPr>
        <w:spacing w:after="240" w:line="360" w:lineRule="exact"/>
        <w:ind w:left="714" w:hanging="357"/>
        <w:contextualSpacing w:val="0"/>
        <w:jc w:val="both"/>
        <w:rPr>
          <w:sz w:val="26"/>
          <w:szCs w:val="26"/>
        </w:rPr>
      </w:pPr>
      <w:r w:rsidRPr="007D24B2">
        <w:rPr>
          <w:sz w:val="26"/>
          <w:szCs w:val="26"/>
        </w:rPr>
        <w:t xml:space="preserve">Posteriormente, </w:t>
      </w:r>
      <w:r w:rsidR="002F5B86" w:rsidRPr="007D24B2">
        <w:rPr>
          <w:sz w:val="26"/>
          <w:szCs w:val="26"/>
        </w:rPr>
        <w:t>la Comisión de Participación</w:t>
      </w:r>
      <w:r w:rsidR="004F295D" w:rsidRPr="007D24B2">
        <w:rPr>
          <w:sz w:val="26"/>
          <w:szCs w:val="26"/>
        </w:rPr>
        <w:t xml:space="preserve"> junto con el </w:t>
      </w:r>
      <w:r w:rsidR="00177635" w:rsidRPr="007D24B2">
        <w:rPr>
          <w:sz w:val="26"/>
          <w:szCs w:val="26"/>
        </w:rPr>
        <w:t>Grupo Motor</w:t>
      </w:r>
      <w:r w:rsidR="004F295D" w:rsidRPr="007D24B2">
        <w:rPr>
          <w:sz w:val="26"/>
          <w:szCs w:val="26"/>
        </w:rPr>
        <w:t>,</w:t>
      </w:r>
      <w:r w:rsidR="002F5B86" w:rsidRPr="007D24B2">
        <w:rPr>
          <w:sz w:val="26"/>
          <w:szCs w:val="26"/>
        </w:rPr>
        <w:t xml:space="preserve"> </w:t>
      </w:r>
      <w:r w:rsidR="002F5B86" w:rsidRPr="007D24B2">
        <w:rPr>
          <w:b/>
          <w:bCs/>
          <w:sz w:val="26"/>
          <w:szCs w:val="26"/>
        </w:rPr>
        <w:t>valorará las propuestas</w:t>
      </w:r>
      <w:r w:rsidR="002F5B86" w:rsidRPr="007D24B2">
        <w:rPr>
          <w:sz w:val="26"/>
          <w:szCs w:val="26"/>
        </w:rPr>
        <w:t xml:space="preserve"> presentadas en función de los criterios establecidos en el Anexo I de estas bases y establecerá la </w:t>
      </w:r>
      <w:r w:rsidR="002F5B86" w:rsidRPr="007D24B2">
        <w:rPr>
          <w:b/>
          <w:bCs/>
          <w:sz w:val="26"/>
          <w:szCs w:val="26"/>
        </w:rPr>
        <w:t>puntuación</w:t>
      </w:r>
      <w:r w:rsidR="002F5B86" w:rsidRPr="007D24B2">
        <w:rPr>
          <w:sz w:val="26"/>
          <w:szCs w:val="26"/>
        </w:rPr>
        <w:t xml:space="preserve"> obtenida por cada una. De esta manera se </w:t>
      </w:r>
      <w:r w:rsidR="00747888" w:rsidRPr="007D24B2">
        <w:rPr>
          <w:sz w:val="26"/>
          <w:szCs w:val="26"/>
        </w:rPr>
        <w:t>escogerán</w:t>
      </w:r>
      <w:r w:rsidR="002F5B86" w:rsidRPr="007D24B2">
        <w:rPr>
          <w:sz w:val="26"/>
          <w:szCs w:val="26"/>
        </w:rPr>
        <w:t xml:space="preserve"> las 10 </w:t>
      </w:r>
      <w:r w:rsidR="00747888" w:rsidRPr="007D24B2">
        <w:rPr>
          <w:sz w:val="26"/>
          <w:szCs w:val="26"/>
        </w:rPr>
        <w:t xml:space="preserve">primeras </w:t>
      </w:r>
      <w:r w:rsidR="002F5B86" w:rsidRPr="007D24B2">
        <w:rPr>
          <w:sz w:val="26"/>
          <w:szCs w:val="26"/>
        </w:rPr>
        <w:t>propuestas con mayor puntuación</w:t>
      </w:r>
      <w:r w:rsidR="00F81A1C">
        <w:rPr>
          <w:sz w:val="26"/>
          <w:szCs w:val="26"/>
        </w:rPr>
        <w:t xml:space="preserve"> (5 de proyectos grandes y 5 de pequeños proyectos) </w:t>
      </w:r>
      <w:r w:rsidR="002F5B86" w:rsidRPr="007D24B2">
        <w:rPr>
          <w:sz w:val="26"/>
          <w:szCs w:val="26"/>
        </w:rPr>
        <w:t>y</w:t>
      </w:r>
      <w:r w:rsidR="00747888" w:rsidRPr="007D24B2">
        <w:rPr>
          <w:sz w:val="26"/>
          <w:szCs w:val="26"/>
        </w:rPr>
        <w:t xml:space="preserve"> solamente estas</w:t>
      </w:r>
      <w:r w:rsidR="002F5B86" w:rsidRPr="007D24B2">
        <w:rPr>
          <w:sz w:val="26"/>
          <w:szCs w:val="26"/>
        </w:rPr>
        <w:t xml:space="preserve"> serán</w:t>
      </w:r>
      <w:r w:rsidR="00597540" w:rsidRPr="007D24B2">
        <w:rPr>
          <w:sz w:val="26"/>
          <w:szCs w:val="26"/>
        </w:rPr>
        <w:t xml:space="preserve"> </w:t>
      </w:r>
      <w:r w:rsidR="002F5B86" w:rsidRPr="007D24B2">
        <w:rPr>
          <w:sz w:val="26"/>
          <w:szCs w:val="26"/>
        </w:rPr>
        <w:t>las que pas</w:t>
      </w:r>
      <w:r w:rsidR="00747888" w:rsidRPr="007D24B2">
        <w:rPr>
          <w:sz w:val="26"/>
          <w:szCs w:val="26"/>
        </w:rPr>
        <w:t>en</w:t>
      </w:r>
      <w:r w:rsidR="002F5B86" w:rsidRPr="007D24B2">
        <w:rPr>
          <w:sz w:val="26"/>
          <w:szCs w:val="26"/>
        </w:rPr>
        <w:t xml:space="preserve"> a la fase de votación por la ciudadanía. </w:t>
      </w:r>
      <w:r w:rsidR="004F295D" w:rsidRPr="007D24B2">
        <w:rPr>
          <w:sz w:val="26"/>
          <w:szCs w:val="26"/>
        </w:rPr>
        <w:t xml:space="preserve">En cualquier caso, </w:t>
      </w:r>
      <w:r w:rsidR="009467F4" w:rsidRPr="007D24B2">
        <w:rPr>
          <w:sz w:val="26"/>
          <w:szCs w:val="26"/>
        </w:rPr>
        <w:t xml:space="preserve">la puntuación de las propuestas se realizará solamente por los concejales/as con derecho a voto. </w:t>
      </w:r>
    </w:p>
    <w:p w14:paraId="52279105" w14:textId="31A91855" w:rsidR="002F5B86" w:rsidRPr="007D24B2" w:rsidRDefault="00177635" w:rsidP="000F1C9F">
      <w:pPr>
        <w:pStyle w:val="Prrafodelista"/>
        <w:numPr>
          <w:ilvl w:val="0"/>
          <w:numId w:val="1"/>
        </w:numPr>
        <w:spacing w:after="240" w:line="360" w:lineRule="exact"/>
        <w:ind w:left="714" w:hanging="357"/>
        <w:contextualSpacing w:val="0"/>
        <w:jc w:val="both"/>
        <w:rPr>
          <w:sz w:val="26"/>
          <w:szCs w:val="26"/>
        </w:rPr>
      </w:pPr>
      <w:r w:rsidRPr="007D24B2">
        <w:rPr>
          <w:sz w:val="26"/>
          <w:szCs w:val="26"/>
        </w:rPr>
        <w:t xml:space="preserve">El </w:t>
      </w:r>
      <w:r w:rsidR="00CC5012" w:rsidRPr="007D24B2">
        <w:rPr>
          <w:sz w:val="26"/>
          <w:szCs w:val="26"/>
        </w:rPr>
        <w:t xml:space="preserve">proceso </w:t>
      </w:r>
      <w:r w:rsidRPr="007D24B2">
        <w:rPr>
          <w:sz w:val="26"/>
          <w:szCs w:val="26"/>
        </w:rPr>
        <w:t>de selección</w:t>
      </w:r>
      <w:r w:rsidR="00B77075">
        <w:rPr>
          <w:sz w:val="26"/>
          <w:szCs w:val="26"/>
        </w:rPr>
        <w:t xml:space="preserve"> </w:t>
      </w:r>
      <w:r w:rsidR="00B77075" w:rsidRPr="000F1C9F">
        <w:rPr>
          <w:sz w:val="26"/>
          <w:szCs w:val="26"/>
        </w:rPr>
        <w:t>será</w:t>
      </w:r>
      <w:r w:rsidR="00CC5012" w:rsidRPr="000F1C9F">
        <w:rPr>
          <w:sz w:val="26"/>
          <w:szCs w:val="26"/>
        </w:rPr>
        <w:t xml:space="preserve"> p</w:t>
      </w:r>
      <w:r w:rsidR="00CC5012" w:rsidRPr="007D24B2">
        <w:rPr>
          <w:sz w:val="26"/>
          <w:szCs w:val="26"/>
        </w:rPr>
        <w:t>úblico</w:t>
      </w:r>
      <w:r w:rsidRPr="007D24B2">
        <w:rPr>
          <w:sz w:val="26"/>
          <w:szCs w:val="26"/>
        </w:rPr>
        <w:t>, de manera que se irán comunicando los resultados de cada fase</w:t>
      </w:r>
      <w:r w:rsidR="001F73D5" w:rsidRPr="007D24B2">
        <w:rPr>
          <w:sz w:val="26"/>
          <w:szCs w:val="26"/>
        </w:rPr>
        <w:t xml:space="preserve">. En este sentido, el día y la hora para el </w:t>
      </w:r>
      <w:r w:rsidR="001F73D5" w:rsidRPr="00A0604A">
        <w:rPr>
          <w:b/>
          <w:bCs/>
          <w:sz w:val="26"/>
          <w:szCs w:val="26"/>
        </w:rPr>
        <w:t>recuento de los votos</w:t>
      </w:r>
      <w:r w:rsidR="001F73D5" w:rsidRPr="007D24B2">
        <w:rPr>
          <w:sz w:val="26"/>
          <w:szCs w:val="26"/>
        </w:rPr>
        <w:t xml:space="preserve"> será anunciado en la web municipal y el resultado </w:t>
      </w:r>
      <w:r w:rsidR="001F73D5" w:rsidRPr="007D24B2">
        <w:rPr>
          <w:sz w:val="26"/>
          <w:szCs w:val="26"/>
        </w:rPr>
        <w:lastRenderedPageBreak/>
        <w:t xml:space="preserve">de la votación, junto con la puntuación obtenida por todas las propuestas y los baremos aplicados según el anexo I, se </w:t>
      </w:r>
      <w:r w:rsidR="00CC5012" w:rsidRPr="007D24B2">
        <w:rPr>
          <w:sz w:val="26"/>
          <w:szCs w:val="26"/>
        </w:rPr>
        <w:t>comunicará</w:t>
      </w:r>
      <w:r w:rsidR="001F73D5" w:rsidRPr="007D24B2">
        <w:rPr>
          <w:sz w:val="26"/>
          <w:szCs w:val="26"/>
        </w:rPr>
        <w:t xml:space="preserve"> vía web y Bando. </w:t>
      </w:r>
    </w:p>
    <w:p w14:paraId="7491039D" w14:textId="1265A748" w:rsidR="00BE44E0" w:rsidRPr="007D24B2" w:rsidRDefault="00597540" w:rsidP="000F1C9F">
      <w:pPr>
        <w:pStyle w:val="Prrafodelista"/>
        <w:numPr>
          <w:ilvl w:val="0"/>
          <w:numId w:val="1"/>
        </w:numPr>
        <w:spacing w:after="240" w:line="360" w:lineRule="exact"/>
        <w:ind w:left="714" w:hanging="357"/>
        <w:contextualSpacing w:val="0"/>
        <w:jc w:val="both"/>
        <w:rPr>
          <w:sz w:val="26"/>
          <w:szCs w:val="26"/>
        </w:rPr>
      </w:pPr>
      <w:r w:rsidRPr="007D24B2">
        <w:rPr>
          <w:sz w:val="26"/>
          <w:szCs w:val="26"/>
        </w:rPr>
        <w:t xml:space="preserve">En la fase de </w:t>
      </w:r>
      <w:r w:rsidRPr="00A92F3C">
        <w:rPr>
          <w:b/>
          <w:bCs/>
          <w:sz w:val="26"/>
          <w:szCs w:val="26"/>
        </w:rPr>
        <w:t>votación ciudadana</w:t>
      </w:r>
      <w:r w:rsidRPr="007D24B2">
        <w:rPr>
          <w:sz w:val="26"/>
          <w:szCs w:val="26"/>
        </w:rPr>
        <w:t>, c</w:t>
      </w:r>
      <w:r w:rsidR="00BE44E0" w:rsidRPr="007D24B2">
        <w:rPr>
          <w:sz w:val="26"/>
          <w:szCs w:val="26"/>
        </w:rPr>
        <w:t xml:space="preserve">ada persona con derecho a voto </w:t>
      </w:r>
      <w:r w:rsidRPr="007D24B2">
        <w:rPr>
          <w:sz w:val="26"/>
          <w:szCs w:val="26"/>
        </w:rPr>
        <w:t xml:space="preserve">(según el criterio de empadronamiento y edad establecido en la base segunda) </w:t>
      </w:r>
      <w:r w:rsidR="00BE44E0" w:rsidRPr="007D24B2">
        <w:rPr>
          <w:sz w:val="26"/>
          <w:szCs w:val="26"/>
        </w:rPr>
        <w:t xml:space="preserve">podrá marcar una </w:t>
      </w:r>
      <w:r w:rsidRPr="007D24B2">
        <w:rPr>
          <w:sz w:val="26"/>
          <w:szCs w:val="26"/>
        </w:rPr>
        <w:t xml:space="preserve">única </w:t>
      </w:r>
      <w:r w:rsidR="00BE44E0" w:rsidRPr="007D24B2">
        <w:rPr>
          <w:sz w:val="26"/>
          <w:szCs w:val="26"/>
        </w:rPr>
        <w:t xml:space="preserve">propuesta. Para dicha votación se habilitarán urnas en el Ayuntamiento en horario de mañana y en el polideportivo Ugarrandia en horario de tarde, durante los días laborables comprendidos entre el </w:t>
      </w:r>
      <w:r w:rsidR="00177635" w:rsidRPr="007D24B2">
        <w:rPr>
          <w:sz w:val="26"/>
          <w:szCs w:val="26"/>
        </w:rPr>
        <w:t>2</w:t>
      </w:r>
      <w:r w:rsidR="00F81A1C">
        <w:rPr>
          <w:sz w:val="26"/>
          <w:szCs w:val="26"/>
        </w:rPr>
        <w:t>5</w:t>
      </w:r>
      <w:r w:rsidR="000F1C9F">
        <w:rPr>
          <w:sz w:val="26"/>
          <w:szCs w:val="26"/>
        </w:rPr>
        <w:t xml:space="preserve"> de </w:t>
      </w:r>
      <w:r w:rsidR="00F81A1C">
        <w:rPr>
          <w:sz w:val="26"/>
          <w:szCs w:val="26"/>
        </w:rPr>
        <w:t>septiembre</w:t>
      </w:r>
      <w:r w:rsidR="000F1C9F">
        <w:rPr>
          <w:sz w:val="26"/>
          <w:szCs w:val="26"/>
        </w:rPr>
        <w:t xml:space="preserve"> </w:t>
      </w:r>
      <w:r w:rsidR="00177635" w:rsidRPr="007D24B2">
        <w:rPr>
          <w:sz w:val="26"/>
          <w:szCs w:val="26"/>
        </w:rPr>
        <w:t xml:space="preserve">y el </w:t>
      </w:r>
      <w:r w:rsidR="00F81A1C">
        <w:rPr>
          <w:sz w:val="26"/>
          <w:szCs w:val="26"/>
        </w:rPr>
        <w:t>8</w:t>
      </w:r>
      <w:r w:rsidR="000F1C9F">
        <w:rPr>
          <w:sz w:val="26"/>
          <w:szCs w:val="26"/>
        </w:rPr>
        <w:t xml:space="preserve"> de </w:t>
      </w:r>
      <w:r w:rsidR="00F81A1C">
        <w:rPr>
          <w:sz w:val="26"/>
          <w:szCs w:val="26"/>
        </w:rPr>
        <w:t>octubre</w:t>
      </w:r>
      <w:r w:rsidR="000F1C9F">
        <w:rPr>
          <w:sz w:val="26"/>
          <w:szCs w:val="26"/>
        </w:rPr>
        <w:t xml:space="preserve"> de </w:t>
      </w:r>
      <w:r w:rsidR="00177635" w:rsidRPr="007D24B2">
        <w:rPr>
          <w:sz w:val="26"/>
          <w:szCs w:val="26"/>
        </w:rPr>
        <w:t>202</w:t>
      </w:r>
      <w:r w:rsidR="00F81A1C">
        <w:rPr>
          <w:sz w:val="26"/>
          <w:szCs w:val="26"/>
        </w:rPr>
        <w:t>3</w:t>
      </w:r>
      <w:r w:rsidR="00BE44E0" w:rsidRPr="007D24B2">
        <w:rPr>
          <w:sz w:val="26"/>
          <w:szCs w:val="26"/>
        </w:rPr>
        <w:t>.</w:t>
      </w:r>
      <w:r w:rsidRPr="007D24B2">
        <w:rPr>
          <w:sz w:val="26"/>
          <w:szCs w:val="26"/>
        </w:rPr>
        <w:t xml:space="preserve"> </w:t>
      </w:r>
    </w:p>
    <w:p w14:paraId="1F56F68B" w14:textId="290BCBD7" w:rsidR="00597540" w:rsidRPr="007D24B2" w:rsidRDefault="00597540" w:rsidP="000F1C9F">
      <w:pPr>
        <w:pStyle w:val="Prrafodelista"/>
        <w:numPr>
          <w:ilvl w:val="0"/>
          <w:numId w:val="1"/>
        </w:numPr>
        <w:spacing w:after="240" w:line="360" w:lineRule="exact"/>
        <w:ind w:left="714" w:hanging="357"/>
        <w:contextualSpacing w:val="0"/>
        <w:jc w:val="both"/>
        <w:rPr>
          <w:i/>
          <w:iCs/>
          <w:sz w:val="26"/>
          <w:szCs w:val="26"/>
        </w:rPr>
      </w:pPr>
      <w:r w:rsidRPr="007D24B2">
        <w:rPr>
          <w:sz w:val="26"/>
          <w:szCs w:val="26"/>
        </w:rPr>
        <w:t xml:space="preserve">El </w:t>
      </w:r>
      <w:r w:rsidRPr="00A92F3C">
        <w:rPr>
          <w:b/>
          <w:bCs/>
          <w:sz w:val="26"/>
          <w:szCs w:val="26"/>
        </w:rPr>
        <w:t>número mínimo de votos</w:t>
      </w:r>
      <w:r w:rsidRPr="007D24B2">
        <w:rPr>
          <w:sz w:val="26"/>
          <w:szCs w:val="26"/>
        </w:rPr>
        <w:t xml:space="preserve"> que deberá obtener cada proyecto para poder ser seleccionado como ejecutable e incluido en el presupuesto será de 100 votos. </w:t>
      </w:r>
    </w:p>
    <w:p w14:paraId="7A449C36" w14:textId="158854FA" w:rsidR="00BE44E0" w:rsidRPr="007D24B2" w:rsidRDefault="00597540" w:rsidP="000F1C9F">
      <w:pPr>
        <w:pStyle w:val="Prrafodelista"/>
        <w:numPr>
          <w:ilvl w:val="0"/>
          <w:numId w:val="1"/>
        </w:numPr>
        <w:spacing w:after="240" w:line="360" w:lineRule="exact"/>
        <w:ind w:left="714" w:hanging="357"/>
        <w:contextualSpacing w:val="0"/>
        <w:jc w:val="both"/>
        <w:rPr>
          <w:sz w:val="26"/>
          <w:szCs w:val="26"/>
        </w:rPr>
      </w:pPr>
      <w:r w:rsidRPr="007D24B2">
        <w:rPr>
          <w:sz w:val="26"/>
          <w:szCs w:val="26"/>
        </w:rPr>
        <w:t xml:space="preserve">En casos de </w:t>
      </w:r>
      <w:r w:rsidRPr="00A92F3C">
        <w:rPr>
          <w:b/>
          <w:bCs/>
          <w:sz w:val="26"/>
          <w:szCs w:val="26"/>
        </w:rPr>
        <w:t>empate</w:t>
      </w:r>
      <w:r w:rsidRPr="007D24B2">
        <w:rPr>
          <w:sz w:val="26"/>
          <w:szCs w:val="26"/>
        </w:rPr>
        <w:t xml:space="preserve"> en el número de votos obtenidos por la ciudadanía, el desempate se acordará en función de la puntuación obtenida en la fase de valoración por la Comisión de Participación. </w:t>
      </w:r>
      <w:r w:rsidR="00747888" w:rsidRPr="007D24B2">
        <w:rPr>
          <w:sz w:val="26"/>
          <w:szCs w:val="26"/>
        </w:rPr>
        <w:t>En caso de que</w:t>
      </w:r>
      <w:r w:rsidR="004519E0" w:rsidRPr="007D24B2">
        <w:rPr>
          <w:sz w:val="26"/>
          <w:szCs w:val="26"/>
        </w:rPr>
        <w:t>,</w:t>
      </w:r>
      <w:r w:rsidR="00747888" w:rsidRPr="007D24B2">
        <w:rPr>
          <w:sz w:val="26"/>
          <w:szCs w:val="26"/>
        </w:rPr>
        <w:t xml:space="preserve"> aplicando esta puntuación de la Comisión de Participación, el empate persista, </w:t>
      </w:r>
      <w:r w:rsidR="0097505C" w:rsidRPr="007D24B2">
        <w:rPr>
          <w:sz w:val="26"/>
          <w:szCs w:val="26"/>
        </w:rPr>
        <w:t xml:space="preserve">este </w:t>
      </w:r>
      <w:r w:rsidR="00747888" w:rsidRPr="007D24B2">
        <w:rPr>
          <w:sz w:val="26"/>
          <w:szCs w:val="26"/>
        </w:rPr>
        <w:t xml:space="preserve">se dirimirá en función de los puntos obtenidos en cada criterio de valoración, según </w:t>
      </w:r>
      <w:r w:rsidR="0097505C" w:rsidRPr="007D24B2">
        <w:rPr>
          <w:sz w:val="26"/>
          <w:szCs w:val="26"/>
        </w:rPr>
        <w:t xml:space="preserve">el orden establecido en el anexo (esto es, comparación de criterio de valoración primero; si el empate, persiste, valoración del criterio de valoración segundo; y así sucesivamente hasta que se produzca un desempate). </w:t>
      </w:r>
    </w:p>
    <w:p w14:paraId="3529BF53" w14:textId="0A4A7301" w:rsidR="00BE44E0" w:rsidRDefault="00BE44E0" w:rsidP="000F1C9F">
      <w:pPr>
        <w:pStyle w:val="Prrafodelista"/>
        <w:numPr>
          <w:ilvl w:val="0"/>
          <w:numId w:val="1"/>
        </w:numPr>
        <w:spacing w:after="240" w:line="360" w:lineRule="exact"/>
        <w:ind w:left="714" w:hanging="357"/>
        <w:contextualSpacing w:val="0"/>
        <w:jc w:val="both"/>
        <w:rPr>
          <w:sz w:val="26"/>
          <w:szCs w:val="26"/>
        </w:rPr>
      </w:pPr>
      <w:r w:rsidRPr="007D24B2">
        <w:rPr>
          <w:sz w:val="26"/>
          <w:szCs w:val="26"/>
        </w:rPr>
        <w:t>Las propuestas seleccionadas por la ciudadanía</w:t>
      </w:r>
      <w:r w:rsidR="00B57EA0">
        <w:rPr>
          <w:sz w:val="26"/>
          <w:szCs w:val="26"/>
        </w:rPr>
        <w:t>,</w:t>
      </w:r>
      <w:r w:rsidRPr="007D24B2">
        <w:rPr>
          <w:sz w:val="26"/>
          <w:szCs w:val="26"/>
        </w:rPr>
        <w:t xml:space="preserve"> hasta cubrir el </w:t>
      </w:r>
      <w:r w:rsidR="00FF0A77" w:rsidRPr="00A92F3C">
        <w:rPr>
          <w:b/>
          <w:bCs/>
          <w:sz w:val="26"/>
          <w:szCs w:val="26"/>
        </w:rPr>
        <w:t>límite</w:t>
      </w:r>
      <w:r w:rsidRPr="00A92F3C">
        <w:rPr>
          <w:b/>
          <w:bCs/>
          <w:sz w:val="26"/>
          <w:szCs w:val="26"/>
        </w:rPr>
        <w:t xml:space="preserve"> presupuestario</w:t>
      </w:r>
      <w:r w:rsidRPr="007D24B2">
        <w:rPr>
          <w:sz w:val="26"/>
          <w:szCs w:val="26"/>
        </w:rPr>
        <w:t xml:space="preserve"> establecido</w:t>
      </w:r>
      <w:r w:rsidR="00B57EA0">
        <w:rPr>
          <w:sz w:val="26"/>
          <w:szCs w:val="26"/>
        </w:rPr>
        <w:t>,</w:t>
      </w:r>
      <w:r w:rsidRPr="007D24B2">
        <w:rPr>
          <w:sz w:val="26"/>
          <w:szCs w:val="26"/>
        </w:rPr>
        <w:t xml:space="preserve"> serán incluidas en el Presupuesto de </w:t>
      </w:r>
      <w:r w:rsidR="001F73D5" w:rsidRPr="007D24B2">
        <w:rPr>
          <w:sz w:val="26"/>
          <w:szCs w:val="26"/>
        </w:rPr>
        <w:t>202</w:t>
      </w:r>
      <w:r w:rsidR="00F81A1C">
        <w:rPr>
          <w:sz w:val="26"/>
          <w:szCs w:val="26"/>
        </w:rPr>
        <w:t>4</w:t>
      </w:r>
      <w:r w:rsidRPr="007D24B2">
        <w:rPr>
          <w:sz w:val="26"/>
          <w:szCs w:val="26"/>
        </w:rPr>
        <w:t xml:space="preserve"> del Ayuntamiento de Uharte. A través de la web </w:t>
      </w:r>
      <w:r w:rsidR="001F73D5" w:rsidRPr="007D24B2">
        <w:rPr>
          <w:sz w:val="26"/>
          <w:szCs w:val="26"/>
        </w:rPr>
        <w:t xml:space="preserve">y redes sociales </w:t>
      </w:r>
      <w:r w:rsidRPr="007D24B2">
        <w:rPr>
          <w:sz w:val="26"/>
          <w:szCs w:val="26"/>
        </w:rPr>
        <w:t>municipal</w:t>
      </w:r>
      <w:r w:rsidR="001F73D5" w:rsidRPr="007D24B2">
        <w:rPr>
          <w:sz w:val="26"/>
          <w:szCs w:val="26"/>
        </w:rPr>
        <w:t>es</w:t>
      </w:r>
      <w:r w:rsidRPr="007D24B2">
        <w:rPr>
          <w:sz w:val="26"/>
          <w:szCs w:val="26"/>
        </w:rPr>
        <w:t xml:space="preserve"> se podrá seguir el estado de ejecución de las propuestas seleccionadas.</w:t>
      </w:r>
    </w:p>
    <w:p w14:paraId="2A6E4716" w14:textId="74EA9A05" w:rsidR="001901FA" w:rsidRPr="007D24B2" w:rsidRDefault="00BE44E0" w:rsidP="000F1C9F">
      <w:pPr>
        <w:pStyle w:val="Prrafodelista"/>
        <w:numPr>
          <w:ilvl w:val="0"/>
          <w:numId w:val="1"/>
        </w:numPr>
        <w:spacing w:after="240" w:line="360" w:lineRule="exact"/>
        <w:ind w:left="714" w:hanging="357"/>
        <w:contextualSpacing w:val="0"/>
        <w:jc w:val="both"/>
        <w:rPr>
          <w:sz w:val="26"/>
          <w:szCs w:val="26"/>
        </w:rPr>
      </w:pPr>
      <w:r w:rsidRPr="007D24B2">
        <w:rPr>
          <w:sz w:val="26"/>
          <w:szCs w:val="26"/>
        </w:rPr>
        <w:t>Las personas, colectivo</w:t>
      </w:r>
      <w:r w:rsidR="00597540" w:rsidRPr="007D24B2">
        <w:rPr>
          <w:sz w:val="26"/>
          <w:szCs w:val="26"/>
        </w:rPr>
        <w:t>s</w:t>
      </w:r>
      <w:r w:rsidRPr="007D24B2">
        <w:rPr>
          <w:sz w:val="26"/>
          <w:szCs w:val="26"/>
        </w:rPr>
        <w:t xml:space="preserve"> y clubes que fueron beneficiarios por un proyecto el año anterior</w:t>
      </w:r>
      <w:r w:rsidR="007D24B2" w:rsidRPr="007D24B2">
        <w:rPr>
          <w:sz w:val="26"/>
          <w:szCs w:val="26"/>
        </w:rPr>
        <w:t xml:space="preserve"> (aunque el promotor sea diferente)</w:t>
      </w:r>
      <w:r w:rsidRPr="007D24B2">
        <w:rPr>
          <w:sz w:val="26"/>
          <w:szCs w:val="26"/>
        </w:rPr>
        <w:t xml:space="preserve">, este año no podrán presentar propuesta alguna. </w:t>
      </w:r>
      <w:r w:rsidR="004519E0" w:rsidRPr="007D24B2">
        <w:rPr>
          <w:sz w:val="26"/>
          <w:szCs w:val="26"/>
        </w:rPr>
        <w:t xml:space="preserve">Sin embargo, el resto de </w:t>
      </w:r>
      <w:r w:rsidR="00B77075">
        <w:rPr>
          <w:sz w:val="26"/>
          <w:szCs w:val="26"/>
        </w:rPr>
        <w:t xml:space="preserve">las </w:t>
      </w:r>
      <w:r w:rsidR="004519E0" w:rsidRPr="007D24B2">
        <w:rPr>
          <w:sz w:val="26"/>
          <w:szCs w:val="26"/>
        </w:rPr>
        <w:t xml:space="preserve">propuestas que no fueron beneficiarias en ejercicios anteriores sí podrán volver a presentarse. </w:t>
      </w:r>
    </w:p>
    <w:p w14:paraId="36CEA55B" w14:textId="10B43E3E" w:rsidR="00427FE2" w:rsidRPr="007D24B2" w:rsidRDefault="00000000"/>
    <w:p w14:paraId="6DC47FCD" w14:textId="4520F91A" w:rsidR="0097505C" w:rsidRPr="007D24B2" w:rsidRDefault="0097505C">
      <w:r w:rsidRPr="007D24B2">
        <w:br w:type="page"/>
      </w:r>
    </w:p>
    <w:p w14:paraId="157803FD" w14:textId="77777777" w:rsidR="0097505C" w:rsidRPr="00BB07BD" w:rsidRDefault="0097505C" w:rsidP="00401C21">
      <w:pPr>
        <w:spacing w:before="120" w:afterLines="120" w:after="288" w:line="360" w:lineRule="exact"/>
        <w:jc w:val="center"/>
        <w:rPr>
          <w:b/>
          <w:bCs/>
          <w:sz w:val="24"/>
          <w:szCs w:val="24"/>
        </w:rPr>
      </w:pPr>
      <w:r w:rsidRPr="00BB07BD">
        <w:rPr>
          <w:b/>
          <w:bCs/>
          <w:sz w:val="24"/>
          <w:szCs w:val="24"/>
        </w:rPr>
        <w:lastRenderedPageBreak/>
        <w:t>Anexo 1. Puntuación de los presupuestos participativos por la que se regirá la Comisión de Participación para puntuar los proyectos que lleguen:</w:t>
      </w:r>
    </w:p>
    <w:p w14:paraId="383DC9F7" w14:textId="77777777" w:rsidR="0097505C" w:rsidRPr="00BB07BD" w:rsidRDefault="0097505C" w:rsidP="00BB07BD">
      <w:pPr>
        <w:pStyle w:val="Prrafodelista"/>
        <w:numPr>
          <w:ilvl w:val="0"/>
          <w:numId w:val="2"/>
        </w:numPr>
        <w:spacing w:after="0" w:line="240" w:lineRule="atLeast"/>
        <w:ind w:left="0"/>
        <w:jc w:val="both"/>
        <w:rPr>
          <w:sz w:val="23"/>
          <w:szCs w:val="23"/>
        </w:rPr>
      </w:pPr>
      <w:r w:rsidRPr="00BB07BD">
        <w:rPr>
          <w:sz w:val="23"/>
          <w:szCs w:val="23"/>
        </w:rPr>
        <w:t xml:space="preserve">Estratégico y Continuado (hasta 15 puntos). </w:t>
      </w:r>
    </w:p>
    <w:p w14:paraId="3579E664" w14:textId="77777777" w:rsidR="0097505C" w:rsidRPr="00BB07BD" w:rsidRDefault="0097505C" w:rsidP="00BB07BD">
      <w:pPr>
        <w:spacing w:after="0" w:line="240" w:lineRule="atLeast"/>
        <w:contextualSpacing/>
        <w:jc w:val="both"/>
        <w:rPr>
          <w:sz w:val="23"/>
          <w:szCs w:val="23"/>
        </w:rPr>
      </w:pPr>
      <w:r w:rsidRPr="00BB07BD">
        <w:rPr>
          <w:sz w:val="23"/>
          <w:szCs w:val="23"/>
        </w:rPr>
        <w:t>La propuesta tiene posibilidades de continuidad, permanencia e impacto en años futuros.</w:t>
      </w:r>
    </w:p>
    <w:p w14:paraId="2088661E" w14:textId="77777777" w:rsidR="0097505C" w:rsidRPr="00BB07BD" w:rsidRDefault="0097505C" w:rsidP="00A56D07">
      <w:pPr>
        <w:pStyle w:val="Prrafodelista"/>
        <w:numPr>
          <w:ilvl w:val="0"/>
          <w:numId w:val="3"/>
        </w:numPr>
        <w:spacing w:after="0" w:line="240" w:lineRule="atLeast"/>
        <w:ind w:left="426" w:hanging="142"/>
        <w:jc w:val="both"/>
        <w:rPr>
          <w:sz w:val="23"/>
          <w:szCs w:val="23"/>
        </w:rPr>
      </w:pPr>
      <w:r w:rsidRPr="00BB07BD">
        <w:rPr>
          <w:sz w:val="23"/>
          <w:szCs w:val="23"/>
        </w:rPr>
        <w:t xml:space="preserve">Entre 0 años y 1 año: 0 puntos. </w:t>
      </w:r>
    </w:p>
    <w:p w14:paraId="2BC253EF" w14:textId="77777777" w:rsidR="0097505C" w:rsidRPr="00BB07BD" w:rsidRDefault="0097505C" w:rsidP="00A56D07">
      <w:pPr>
        <w:pStyle w:val="Prrafodelista"/>
        <w:numPr>
          <w:ilvl w:val="0"/>
          <w:numId w:val="3"/>
        </w:numPr>
        <w:spacing w:after="0" w:line="240" w:lineRule="atLeast"/>
        <w:ind w:left="426" w:hanging="142"/>
        <w:jc w:val="both"/>
        <w:rPr>
          <w:sz w:val="23"/>
          <w:szCs w:val="23"/>
        </w:rPr>
      </w:pPr>
      <w:r w:rsidRPr="00BB07BD">
        <w:rPr>
          <w:sz w:val="23"/>
          <w:szCs w:val="23"/>
        </w:rPr>
        <w:t>Entre 1 año y 5 años: 5 puntos.</w:t>
      </w:r>
    </w:p>
    <w:p w14:paraId="591AB2CB" w14:textId="77777777" w:rsidR="0097505C" w:rsidRPr="00BB07BD" w:rsidRDefault="0097505C" w:rsidP="00A56D07">
      <w:pPr>
        <w:pStyle w:val="Prrafodelista"/>
        <w:numPr>
          <w:ilvl w:val="0"/>
          <w:numId w:val="3"/>
        </w:numPr>
        <w:spacing w:after="0" w:line="240" w:lineRule="atLeast"/>
        <w:ind w:left="426" w:hanging="142"/>
        <w:jc w:val="both"/>
        <w:rPr>
          <w:sz w:val="23"/>
          <w:szCs w:val="23"/>
        </w:rPr>
      </w:pPr>
      <w:r w:rsidRPr="00BB07BD">
        <w:rPr>
          <w:sz w:val="23"/>
          <w:szCs w:val="23"/>
        </w:rPr>
        <w:t xml:space="preserve">Entre 5 años y 10 años: 10 puntos. </w:t>
      </w:r>
    </w:p>
    <w:p w14:paraId="7049EDB6" w14:textId="109F2D23" w:rsidR="0097505C" w:rsidRPr="00BB07BD" w:rsidRDefault="0097505C" w:rsidP="00A56D07">
      <w:pPr>
        <w:pStyle w:val="Prrafodelista"/>
        <w:numPr>
          <w:ilvl w:val="0"/>
          <w:numId w:val="3"/>
        </w:numPr>
        <w:spacing w:after="240" w:line="240" w:lineRule="atLeast"/>
        <w:ind w:left="426" w:hanging="142"/>
        <w:jc w:val="both"/>
        <w:rPr>
          <w:sz w:val="23"/>
          <w:szCs w:val="23"/>
        </w:rPr>
      </w:pPr>
      <w:r w:rsidRPr="00BB07BD">
        <w:rPr>
          <w:sz w:val="23"/>
          <w:szCs w:val="23"/>
        </w:rPr>
        <w:t>Más de 10 años: 15 puntos.</w:t>
      </w:r>
    </w:p>
    <w:p w14:paraId="459359F4" w14:textId="77777777" w:rsidR="00BB07BD" w:rsidRPr="00BB07BD" w:rsidRDefault="00BB07BD" w:rsidP="00BB07BD">
      <w:pPr>
        <w:pStyle w:val="Prrafodelista"/>
        <w:spacing w:after="240" w:line="240" w:lineRule="atLeast"/>
        <w:ind w:left="0"/>
        <w:jc w:val="both"/>
        <w:rPr>
          <w:sz w:val="23"/>
          <w:szCs w:val="23"/>
        </w:rPr>
      </w:pPr>
    </w:p>
    <w:p w14:paraId="5F314265" w14:textId="61690C57" w:rsidR="0097505C" w:rsidRPr="00BB07BD" w:rsidRDefault="0097505C" w:rsidP="00BB07BD">
      <w:pPr>
        <w:pStyle w:val="Prrafodelista"/>
        <w:numPr>
          <w:ilvl w:val="0"/>
          <w:numId w:val="2"/>
        </w:numPr>
        <w:spacing w:after="0" w:line="240" w:lineRule="atLeast"/>
        <w:ind w:left="0"/>
        <w:jc w:val="both"/>
        <w:rPr>
          <w:sz w:val="23"/>
          <w:szCs w:val="23"/>
        </w:rPr>
      </w:pPr>
      <w:r w:rsidRPr="00BB07BD">
        <w:rPr>
          <w:sz w:val="23"/>
          <w:szCs w:val="23"/>
        </w:rPr>
        <w:t>Justo socialmente (hasta 15 puntos).</w:t>
      </w:r>
    </w:p>
    <w:p w14:paraId="7FCD1074" w14:textId="77777777" w:rsidR="0097505C" w:rsidRPr="00BB07BD" w:rsidRDefault="0097505C" w:rsidP="00BB07BD">
      <w:pPr>
        <w:spacing w:after="0" w:line="240" w:lineRule="atLeast"/>
        <w:contextualSpacing/>
        <w:jc w:val="both"/>
        <w:rPr>
          <w:sz w:val="23"/>
          <w:szCs w:val="23"/>
        </w:rPr>
      </w:pPr>
      <w:r w:rsidRPr="00BB07BD">
        <w:rPr>
          <w:sz w:val="23"/>
          <w:szCs w:val="23"/>
        </w:rPr>
        <w:t xml:space="preserve">La propuesta afecta a un porcentaje significativo de la población. (Si la propuesta va dirigida a los/as integrantes de un club deportivo o asociación, o a las instalaciones gestionadas por estas entidades, se puntuará en base al nº de personas asociadas). </w:t>
      </w:r>
    </w:p>
    <w:p w14:paraId="78FD2454" w14:textId="77777777" w:rsidR="0097505C" w:rsidRPr="00BB07BD" w:rsidRDefault="0097505C" w:rsidP="00A56D07">
      <w:pPr>
        <w:pStyle w:val="Prrafodelista"/>
        <w:numPr>
          <w:ilvl w:val="0"/>
          <w:numId w:val="3"/>
        </w:numPr>
        <w:spacing w:after="0" w:line="240" w:lineRule="atLeast"/>
        <w:ind w:left="426" w:hanging="142"/>
        <w:jc w:val="both"/>
        <w:rPr>
          <w:sz w:val="23"/>
          <w:szCs w:val="23"/>
        </w:rPr>
      </w:pPr>
      <w:r w:rsidRPr="00BB07BD">
        <w:rPr>
          <w:sz w:val="23"/>
          <w:szCs w:val="23"/>
        </w:rPr>
        <w:t xml:space="preserve">Entre el 0% y 25% de la población: 0 puntos. </w:t>
      </w:r>
    </w:p>
    <w:p w14:paraId="2267A3D4" w14:textId="77777777" w:rsidR="0097505C" w:rsidRPr="00BB07BD" w:rsidRDefault="0097505C" w:rsidP="00A56D07">
      <w:pPr>
        <w:pStyle w:val="Prrafodelista"/>
        <w:numPr>
          <w:ilvl w:val="0"/>
          <w:numId w:val="3"/>
        </w:numPr>
        <w:spacing w:after="0" w:line="240" w:lineRule="atLeast"/>
        <w:ind w:left="426" w:hanging="142"/>
        <w:jc w:val="both"/>
        <w:rPr>
          <w:sz w:val="23"/>
          <w:szCs w:val="23"/>
        </w:rPr>
      </w:pPr>
      <w:r w:rsidRPr="00BB07BD">
        <w:rPr>
          <w:sz w:val="23"/>
          <w:szCs w:val="23"/>
        </w:rPr>
        <w:t>Entre el 25% y 50% de la población: 5 puntos.</w:t>
      </w:r>
    </w:p>
    <w:p w14:paraId="7D04B27C" w14:textId="77777777" w:rsidR="0097505C" w:rsidRPr="00BB07BD" w:rsidRDefault="0097505C" w:rsidP="00A56D07">
      <w:pPr>
        <w:pStyle w:val="Prrafodelista"/>
        <w:numPr>
          <w:ilvl w:val="0"/>
          <w:numId w:val="3"/>
        </w:numPr>
        <w:spacing w:after="0" w:line="240" w:lineRule="atLeast"/>
        <w:ind w:left="426" w:hanging="142"/>
        <w:jc w:val="both"/>
        <w:rPr>
          <w:sz w:val="23"/>
          <w:szCs w:val="23"/>
        </w:rPr>
      </w:pPr>
      <w:r w:rsidRPr="00BB07BD">
        <w:rPr>
          <w:sz w:val="23"/>
          <w:szCs w:val="23"/>
        </w:rPr>
        <w:t xml:space="preserve">Entre el 50% y 75% de la población: 10 puntos. </w:t>
      </w:r>
    </w:p>
    <w:p w14:paraId="439CD109" w14:textId="40EEAEFF" w:rsidR="00BB07BD" w:rsidRPr="00BB07BD" w:rsidRDefault="0097505C" w:rsidP="00A56D07">
      <w:pPr>
        <w:pStyle w:val="Prrafodelista"/>
        <w:numPr>
          <w:ilvl w:val="0"/>
          <w:numId w:val="3"/>
        </w:numPr>
        <w:spacing w:after="0" w:line="240" w:lineRule="atLeast"/>
        <w:ind w:left="426" w:hanging="142"/>
        <w:jc w:val="both"/>
        <w:rPr>
          <w:sz w:val="23"/>
          <w:szCs w:val="23"/>
        </w:rPr>
      </w:pPr>
      <w:r w:rsidRPr="00BB07BD">
        <w:rPr>
          <w:sz w:val="23"/>
          <w:szCs w:val="23"/>
        </w:rPr>
        <w:t>Entre el 75% y 100% de la población: 15 puntos.</w:t>
      </w:r>
    </w:p>
    <w:p w14:paraId="1FBC3FCF" w14:textId="77777777" w:rsidR="00BB07BD" w:rsidRPr="00BB07BD" w:rsidRDefault="00BB07BD" w:rsidP="00BB07BD">
      <w:pPr>
        <w:pStyle w:val="Prrafodelista"/>
        <w:spacing w:after="0" w:line="240" w:lineRule="atLeast"/>
        <w:ind w:left="0"/>
        <w:jc w:val="both"/>
        <w:rPr>
          <w:sz w:val="23"/>
          <w:szCs w:val="23"/>
        </w:rPr>
      </w:pPr>
    </w:p>
    <w:p w14:paraId="1414E895" w14:textId="1D403779" w:rsidR="0097505C" w:rsidRPr="00BB07BD" w:rsidRDefault="0097505C" w:rsidP="00BB07BD">
      <w:pPr>
        <w:pStyle w:val="Prrafodelista"/>
        <w:numPr>
          <w:ilvl w:val="0"/>
          <w:numId w:val="2"/>
        </w:numPr>
        <w:spacing w:after="0" w:line="240" w:lineRule="atLeast"/>
        <w:ind w:left="0"/>
        <w:jc w:val="both"/>
        <w:rPr>
          <w:sz w:val="23"/>
          <w:szCs w:val="23"/>
        </w:rPr>
      </w:pPr>
      <w:r w:rsidRPr="00BB07BD">
        <w:rPr>
          <w:sz w:val="23"/>
          <w:szCs w:val="23"/>
        </w:rPr>
        <w:t>Accesible y Solidario (hasta 30 puntos).</w:t>
      </w:r>
    </w:p>
    <w:p w14:paraId="012B60EB" w14:textId="77777777" w:rsidR="0097505C" w:rsidRPr="00BB07BD" w:rsidRDefault="0097505C" w:rsidP="00BB07BD">
      <w:pPr>
        <w:spacing w:after="0" w:line="240" w:lineRule="atLeast"/>
        <w:contextualSpacing/>
        <w:jc w:val="both"/>
        <w:rPr>
          <w:sz w:val="23"/>
          <w:szCs w:val="23"/>
        </w:rPr>
      </w:pPr>
      <w:r w:rsidRPr="00BB07BD">
        <w:rPr>
          <w:sz w:val="23"/>
          <w:szCs w:val="23"/>
        </w:rPr>
        <w:t>La propuesta está destinada a población o áreas del municipio con mayores necesidades:</w:t>
      </w:r>
    </w:p>
    <w:p w14:paraId="7831C11A" w14:textId="77777777" w:rsidR="0097505C" w:rsidRPr="00BB07BD" w:rsidRDefault="0097505C" w:rsidP="00A56D07">
      <w:pPr>
        <w:pStyle w:val="Prrafodelista"/>
        <w:numPr>
          <w:ilvl w:val="0"/>
          <w:numId w:val="3"/>
        </w:numPr>
        <w:spacing w:after="0" w:line="240" w:lineRule="atLeast"/>
        <w:ind w:left="426" w:hanging="142"/>
        <w:jc w:val="both"/>
        <w:rPr>
          <w:sz w:val="23"/>
          <w:szCs w:val="23"/>
        </w:rPr>
      </w:pPr>
      <w:r w:rsidRPr="00BB07BD">
        <w:rPr>
          <w:sz w:val="23"/>
          <w:szCs w:val="23"/>
        </w:rPr>
        <w:t xml:space="preserve">Intervención no necesaria: 0 puntos. </w:t>
      </w:r>
    </w:p>
    <w:p w14:paraId="27CA0952" w14:textId="77777777" w:rsidR="0097505C" w:rsidRPr="00BB07BD" w:rsidRDefault="0097505C" w:rsidP="00A56D07">
      <w:pPr>
        <w:pStyle w:val="Prrafodelista"/>
        <w:numPr>
          <w:ilvl w:val="0"/>
          <w:numId w:val="3"/>
        </w:numPr>
        <w:spacing w:after="0" w:line="240" w:lineRule="atLeast"/>
        <w:ind w:left="426" w:hanging="142"/>
        <w:jc w:val="both"/>
        <w:rPr>
          <w:sz w:val="23"/>
          <w:szCs w:val="23"/>
        </w:rPr>
      </w:pPr>
      <w:r w:rsidRPr="00BB07BD">
        <w:rPr>
          <w:sz w:val="23"/>
          <w:szCs w:val="23"/>
        </w:rPr>
        <w:t>Intervención necesaria: 5 puntos.</w:t>
      </w:r>
    </w:p>
    <w:p w14:paraId="0CD44C02" w14:textId="77777777" w:rsidR="0097505C" w:rsidRPr="00BB07BD" w:rsidRDefault="0097505C" w:rsidP="00A56D07">
      <w:pPr>
        <w:pStyle w:val="Prrafodelista"/>
        <w:numPr>
          <w:ilvl w:val="0"/>
          <w:numId w:val="3"/>
        </w:numPr>
        <w:spacing w:after="0" w:line="240" w:lineRule="atLeast"/>
        <w:ind w:left="426" w:hanging="142"/>
        <w:jc w:val="both"/>
        <w:rPr>
          <w:sz w:val="23"/>
          <w:szCs w:val="23"/>
        </w:rPr>
      </w:pPr>
      <w:r w:rsidRPr="00BB07BD">
        <w:rPr>
          <w:sz w:val="23"/>
          <w:szCs w:val="23"/>
        </w:rPr>
        <w:t xml:space="preserve">Intervención importante: 10 puntos. </w:t>
      </w:r>
    </w:p>
    <w:p w14:paraId="4774AB90" w14:textId="7F1FA98E" w:rsidR="0097505C" w:rsidRPr="00BB07BD" w:rsidRDefault="0097505C" w:rsidP="00A56D07">
      <w:pPr>
        <w:pStyle w:val="Prrafodelista"/>
        <w:numPr>
          <w:ilvl w:val="0"/>
          <w:numId w:val="3"/>
        </w:numPr>
        <w:spacing w:after="0" w:line="240" w:lineRule="atLeast"/>
        <w:ind w:left="426" w:hanging="142"/>
        <w:jc w:val="both"/>
        <w:rPr>
          <w:sz w:val="23"/>
          <w:szCs w:val="23"/>
        </w:rPr>
      </w:pPr>
      <w:r w:rsidRPr="00BB07BD">
        <w:rPr>
          <w:sz w:val="23"/>
          <w:szCs w:val="23"/>
        </w:rPr>
        <w:t>Intervención urgente: 15 puntos.</w:t>
      </w:r>
    </w:p>
    <w:p w14:paraId="7CB8B7A6" w14:textId="77777777" w:rsidR="00BB07BD" w:rsidRPr="00BB07BD" w:rsidRDefault="00BB07BD" w:rsidP="00BB07BD">
      <w:pPr>
        <w:pStyle w:val="Prrafodelista"/>
        <w:spacing w:after="0" w:line="240" w:lineRule="atLeast"/>
        <w:ind w:left="0"/>
        <w:jc w:val="both"/>
        <w:rPr>
          <w:sz w:val="23"/>
          <w:szCs w:val="23"/>
        </w:rPr>
      </w:pPr>
    </w:p>
    <w:p w14:paraId="61E68E0D" w14:textId="77777777" w:rsidR="0097505C" w:rsidRPr="00BB07BD" w:rsidRDefault="0097505C" w:rsidP="00BB07BD">
      <w:pPr>
        <w:pStyle w:val="Prrafodelista"/>
        <w:numPr>
          <w:ilvl w:val="0"/>
          <w:numId w:val="2"/>
        </w:numPr>
        <w:spacing w:after="0" w:line="240" w:lineRule="atLeast"/>
        <w:ind w:left="0"/>
        <w:jc w:val="both"/>
        <w:rPr>
          <w:sz w:val="23"/>
          <w:szCs w:val="23"/>
        </w:rPr>
      </w:pPr>
      <w:r w:rsidRPr="00BB07BD">
        <w:rPr>
          <w:sz w:val="23"/>
          <w:szCs w:val="23"/>
        </w:rPr>
        <w:t>Equitativo e igualitario (hasta 5 puntos).</w:t>
      </w:r>
    </w:p>
    <w:p w14:paraId="64E46149" w14:textId="77777777" w:rsidR="0097505C" w:rsidRPr="00BB07BD" w:rsidRDefault="0097505C" w:rsidP="00BB07BD">
      <w:pPr>
        <w:spacing w:after="0" w:line="240" w:lineRule="atLeast"/>
        <w:contextualSpacing/>
        <w:jc w:val="both"/>
        <w:rPr>
          <w:sz w:val="23"/>
          <w:szCs w:val="23"/>
        </w:rPr>
      </w:pPr>
      <w:r w:rsidRPr="00BB07BD">
        <w:rPr>
          <w:sz w:val="23"/>
          <w:szCs w:val="23"/>
        </w:rPr>
        <w:t>La propuesta favorece la igualdad de oportunidades y trato en las relaciones entre mujeres y hombres. Fortalece la participación, la corresponsabilidad y la presencia equilibrada de mujeres y hombres. Tiene en cuenta las necesidades y conciliación personal (diferencias de género en el reparto de las tareas domésticas y de cuidado). Visibiliza las aportaciones de las mujeres. Promueve la coeducación. Otras:</w:t>
      </w:r>
    </w:p>
    <w:p w14:paraId="2875222F" w14:textId="77777777" w:rsidR="0097505C" w:rsidRPr="00BB07BD" w:rsidRDefault="0097505C" w:rsidP="00A56D07">
      <w:pPr>
        <w:pStyle w:val="Prrafodelista"/>
        <w:numPr>
          <w:ilvl w:val="0"/>
          <w:numId w:val="3"/>
        </w:numPr>
        <w:spacing w:after="0" w:line="240" w:lineRule="atLeast"/>
        <w:ind w:left="426" w:hanging="142"/>
        <w:jc w:val="both"/>
        <w:rPr>
          <w:sz w:val="23"/>
          <w:szCs w:val="23"/>
        </w:rPr>
      </w:pPr>
      <w:r w:rsidRPr="00BB07BD">
        <w:rPr>
          <w:sz w:val="23"/>
          <w:szCs w:val="23"/>
        </w:rPr>
        <w:t>No: 0 puntos.</w:t>
      </w:r>
    </w:p>
    <w:p w14:paraId="30AD37CC" w14:textId="556A604D" w:rsidR="0097505C" w:rsidRPr="00BB07BD" w:rsidRDefault="0097505C" w:rsidP="00A56D07">
      <w:pPr>
        <w:pStyle w:val="Prrafodelista"/>
        <w:numPr>
          <w:ilvl w:val="0"/>
          <w:numId w:val="3"/>
        </w:numPr>
        <w:spacing w:after="0" w:line="240" w:lineRule="atLeast"/>
        <w:ind w:left="426" w:hanging="142"/>
        <w:jc w:val="both"/>
        <w:rPr>
          <w:sz w:val="23"/>
          <w:szCs w:val="23"/>
        </w:rPr>
      </w:pPr>
      <w:r w:rsidRPr="00BB07BD">
        <w:rPr>
          <w:sz w:val="23"/>
          <w:szCs w:val="23"/>
        </w:rPr>
        <w:t>Sí: 5 puntos.</w:t>
      </w:r>
    </w:p>
    <w:p w14:paraId="6CFD53B2" w14:textId="77777777" w:rsidR="00BB07BD" w:rsidRPr="00BB07BD" w:rsidRDefault="00BB07BD" w:rsidP="00BB07BD">
      <w:pPr>
        <w:pStyle w:val="Prrafodelista"/>
        <w:spacing w:after="0" w:line="240" w:lineRule="atLeast"/>
        <w:ind w:left="0"/>
        <w:jc w:val="both"/>
        <w:rPr>
          <w:sz w:val="23"/>
          <w:szCs w:val="23"/>
        </w:rPr>
      </w:pPr>
    </w:p>
    <w:p w14:paraId="004254F8" w14:textId="77777777" w:rsidR="0097505C" w:rsidRPr="00BB07BD" w:rsidRDefault="0097505C" w:rsidP="00BB07BD">
      <w:pPr>
        <w:pStyle w:val="Prrafodelista"/>
        <w:numPr>
          <w:ilvl w:val="0"/>
          <w:numId w:val="2"/>
        </w:numPr>
        <w:spacing w:after="0" w:line="240" w:lineRule="atLeast"/>
        <w:ind w:left="0"/>
        <w:jc w:val="both"/>
        <w:rPr>
          <w:sz w:val="23"/>
          <w:szCs w:val="23"/>
        </w:rPr>
      </w:pPr>
      <w:r w:rsidRPr="00BB07BD">
        <w:rPr>
          <w:sz w:val="23"/>
          <w:szCs w:val="23"/>
        </w:rPr>
        <w:t>Integrador e inclusivo (hasta 5 puntos).</w:t>
      </w:r>
    </w:p>
    <w:p w14:paraId="0BC268FE" w14:textId="77777777" w:rsidR="0097505C" w:rsidRPr="00BB07BD" w:rsidRDefault="0097505C" w:rsidP="00BB07BD">
      <w:pPr>
        <w:spacing w:after="0" w:line="240" w:lineRule="atLeast"/>
        <w:contextualSpacing/>
        <w:jc w:val="both"/>
        <w:rPr>
          <w:sz w:val="23"/>
          <w:szCs w:val="23"/>
        </w:rPr>
      </w:pPr>
      <w:r w:rsidRPr="00BB07BD">
        <w:rPr>
          <w:sz w:val="23"/>
          <w:szCs w:val="23"/>
        </w:rPr>
        <w:t xml:space="preserve">La propuesta favorece la participación y articulación ciudadana. Favorece la creación de un tejido ciudadano autónomo, participativo y comprometido. Fortalece los espacios y canales de comunicación o coordinación entre diferentes sectores y grupos sociales del municipio. Favorece iniciativas o espacios de democracia participativa en el municipio. </w:t>
      </w:r>
    </w:p>
    <w:p w14:paraId="3C4282E9" w14:textId="77777777" w:rsidR="0097505C" w:rsidRPr="00BB07BD" w:rsidRDefault="0097505C" w:rsidP="00A56D07">
      <w:pPr>
        <w:pStyle w:val="Prrafodelista"/>
        <w:numPr>
          <w:ilvl w:val="0"/>
          <w:numId w:val="3"/>
        </w:numPr>
        <w:spacing w:after="0" w:line="240" w:lineRule="atLeast"/>
        <w:ind w:left="426" w:hanging="142"/>
        <w:jc w:val="both"/>
        <w:rPr>
          <w:sz w:val="23"/>
          <w:szCs w:val="23"/>
        </w:rPr>
      </w:pPr>
      <w:r w:rsidRPr="00BB07BD">
        <w:rPr>
          <w:sz w:val="23"/>
          <w:szCs w:val="23"/>
        </w:rPr>
        <w:t>No: 0 puntos.</w:t>
      </w:r>
    </w:p>
    <w:p w14:paraId="5EA4F40F" w14:textId="4D80B8D1" w:rsidR="0097505C" w:rsidRPr="00BB07BD" w:rsidRDefault="0097505C" w:rsidP="00A56D07">
      <w:pPr>
        <w:pStyle w:val="Prrafodelista"/>
        <w:numPr>
          <w:ilvl w:val="0"/>
          <w:numId w:val="3"/>
        </w:numPr>
        <w:spacing w:after="0" w:line="240" w:lineRule="atLeast"/>
        <w:ind w:left="426" w:hanging="142"/>
        <w:jc w:val="both"/>
        <w:rPr>
          <w:sz w:val="23"/>
          <w:szCs w:val="23"/>
        </w:rPr>
      </w:pPr>
      <w:r w:rsidRPr="00BB07BD">
        <w:rPr>
          <w:sz w:val="23"/>
          <w:szCs w:val="23"/>
        </w:rPr>
        <w:t>Sí: 5 puntos.</w:t>
      </w:r>
    </w:p>
    <w:p w14:paraId="5E3F0C28" w14:textId="77777777" w:rsidR="00BB07BD" w:rsidRPr="00BB07BD" w:rsidRDefault="00BB07BD" w:rsidP="00BB07BD">
      <w:pPr>
        <w:pStyle w:val="Prrafodelista"/>
        <w:spacing w:after="0" w:line="240" w:lineRule="atLeast"/>
        <w:ind w:left="0"/>
        <w:jc w:val="both"/>
        <w:rPr>
          <w:sz w:val="23"/>
          <w:szCs w:val="23"/>
        </w:rPr>
      </w:pPr>
    </w:p>
    <w:p w14:paraId="7933C2AE" w14:textId="77777777" w:rsidR="0097505C" w:rsidRPr="00BB07BD" w:rsidRDefault="0097505C" w:rsidP="00BB07BD">
      <w:pPr>
        <w:pStyle w:val="Prrafodelista"/>
        <w:numPr>
          <w:ilvl w:val="0"/>
          <w:numId w:val="2"/>
        </w:numPr>
        <w:spacing w:after="0" w:line="240" w:lineRule="atLeast"/>
        <w:ind w:left="0"/>
        <w:jc w:val="both"/>
        <w:rPr>
          <w:sz w:val="23"/>
          <w:szCs w:val="23"/>
        </w:rPr>
      </w:pPr>
      <w:r w:rsidRPr="00BB07BD">
        <w:rPr>
          <w:sz w:val="23"/>
          <w:szCs w:val="23"/>
        </w:rPr>
        <w:t>Formativo y educativo (hasta 5 puntos).</w:t>
      </w:r>
    </w:p>
    <w:p w14:paraId="51C0883E" w14:textId="77777777" w:rsidR="0097505C" w:rsidRPr="00BB07BD" w:rsidRDefault="0097505C" w:rsidP="00BB07BD">
      <w:pPr>
        <w:spacing w:after="0" w:line="240" w:lineRule="atLeast"/>
        <w:contextualSpacing/>
        <w:jc w:val="both"/>
        <w:rPr>
          <w:sz w:val="23"/>
          <w:szCs w:val="23"/>
        </w:rPr>
      </w:pPr>
      <w:r w:rsidRPr="00BB07BD">
        <w:rPr>
          <w:sz w:val="23"/>
          <w:szCs w:val="23"/>
        </w:rPr>
        <w:t>Las propuestas favorecen procesos de aprendizaje y capacitación ciudadana. Favorece la adquisición de capacidades (actitudes, habilidades y conceptos) necesarias para el desarrollo del municipio.</w:t>
      </w:r>
    </w:p>
    <w:p w14:paraId="62379640" w14:textId="77777777" w:rsidR="0097505C" w:rsidRPr="00BB07BD" w:rsidRDefault="0097505C" w:rsidP="00A56D07">
      <w:pPr>
        <w:pStyle w:val="Prrafodelista"/>
        <w:numPr>
          <w:ilvl w:val="0"/>
          <w:numId w:val="3"/>
        </w:numPr>
        <w:spacing w:after="0" w:line="240" w:lineRule="atLeast"/>
        <w:ind w:left="426" w:hanging="142"/>
        <w:jc w:val="both"/>
        <w:rPr>
          <w:sz w:val="23"/>
          <w:szCs w:val="23"/>
        </w:rPr>
      </w:pPr>
      <w:r w:rsidRPr="00BB07BD">
        <w:rPr>
          <w:sz w:val="23"/>
          <w:szCs w:val="23"/>
        </w:rPr>
        <w:t>No: 0 puntos.</w:t>
      </w:r>
    </w:p>
    <w:p w14:paraId="098C0C64" w14:textId="13E8B381" w:rsidR="0097505C" w:rsidRPr="00BB07BD" w:rsidRDefault="0097505C" w:rsidP="00A56D07">
      <w:pPr>
        <w:pStyle w:val="Prrafodelista"/>
        <w:numPr>
          <w:ilvl w:val="0"/>
          <w:numId w:val="3"/>
        </w:numPr>
        <w:spacing w:after="0" w:line="240" w:lineRule="atLeast"/>
        <w:ind w:left="426" w:hanging="142"/>
        <w:jc w:val="both"/>
        <w:rPr>
          <w:sz w:val="23"/>
          <w:szCs w:val="23"/>
        </w:rPr>
      </w:pPr>
      <w:r w:rsidRPr="00BB07BD">
        <w:rPr>
          <w:sz w:val="23"/>
          <w:szCs w:val="23"/>
        </w:rPr>
        <w:t>Sí: 5 puntos.</w:t>
      </w:r>
    </w:p>
    <w:p w14:paraId="5CC40476" w14:textId="77777777" w:rsidR="0097505C" w:rsidRPr="00BB07BD" w:rsidRDefault="0097505C" w:rsidP="00BB07BD">
      <w:pPr>
        <w:pStyle w:val="Prrafodelista"/>
        <w:numPr>
          <w:ilvl w:val="0"/>
          <w:numId w:val="2"/>
        </w:numPr>
        <w:spacing w:after="0" w:line="240" w:lineRule="atLeast"/>
        <w:ind w:left="0"/>
        <w:jc w:val="both"/>
        <w:rPr>
          <w:sz w:val="23"/>
          <w:szCs w:val="23"/>
        </w:rPr>
      </w:pPr>
      <w:r w:rsidRPr="00BB07BD">
        <w:rPr>
          <w:sz w:val="23"/>
          <w:szCs w:val="23"/>
        </w:rPr>
        <w:lastRenderedPageBreak/>
        <w:t>Sostenibilidad ambiental. Impacto ambiental en el municipio hasta -10/10 puntos).</w:t>
      </w:r>
    </w:p>
    <w:p w14:paraId="66EBFC2E" w14:textId="77777777" w:rsidR="0097505C" w:rsidRPr="00BB07BD" w:rsidRDefault="0097505C" w:rsidP="00BB07BD">
      <w:pPr>
        <w:spacing w:after="0" w:line="240" w:lineRule="atLeast"/>
        <w:contextualSpacing/>
        <w:jc w:val="both"/>
        <w:rPr>
          <w:sz w:val="23"/>
          <w:szCs w:val="23"/>
        </w:rPr>
      </w:pPr>
      <w:r w:rsidRPr="00BB07BD">
        <w:rPr>
          <w:sz w:val="23"/>
          <w:szCs w:val="23"/>
        </w:rPr>
        <w:t>La propuesta minimiza el impacto sobre los distintos aspectos ambientales de Uharte o incluye criterios de sostenibilidad ambiental. El impacto ambiental es el efecto que produce una actividad sobre el medio. Ello supone la existencia de impactos negativos (perjudiciales) y positivos (beneficiosos).</w:t>
      </w:r>
    </w:p>
    <w:p w14:paraId="06365E56" w14:textId="77777777" w:rsidR="0097505C" w:rsidRPr="00BB07BD" w:rsidRDefault="0097505C" w:rsidP="00A56D07">
      <w:pPr>
        <w:pStyle w:val="Prrafodelista"/>
        <w:numPr>
          <w:ilvl w:val="0"/>
          <w:numId w:val="3"/>
        </w:numPr>
        <w:spacing w:after="0" w:line="240" w:lineRule="atLeast"/>
        <w:ind w:left="426" w:hanging="142"/>
        <w:jc w:val="both"/>
        <w:rPr>
          <w:sz w:val="23"/>
          <w:szCs w:val="23"/>
        </w:rPr>
      </w:pPr>
      <w:r w:rsidRPr="00BB07BD">
        <w:rPr>
          <w:sz w:val="23"/>
          <w:szCs w:val="23"/>
        </w:rPr>
        <w:t xml:space="preserve">Impacto ambiental negativo: -10 puntos. </w:t>
      </w:r>
    </w:p>
    <w:p w14:paraId="6ECDB2C0" w14:textId="77777777" w:rsidR="0097505C" w:rsidRPr="00BB07BD" w:rsidRDefault="0097505C" w:rsidP="00A56D07">
      <w:pPr>
        <w:pStyle w:val="Prrafodelista"/>
        <w:numPr>
          <w:ilvl w:val="0"/>
          <w:numId w:val="3"/>
        </w:numPr>
        <w:spacing w:after="0" w:line="240" w:lineRule="atLeast"/>
        <w:ind w:left="426" w:hanging="142"/>
        <w:jc w:val="both"/>
        <w:rPr>
          <w:sz w:val="23"/>
          <w:szCs w:val="23"/>
        </w:rPr>
      </w:pPr>
      <w:r w:rsidRPr="00BB07BD">
        <w:rPr>
          <w:sz w:val="23"/>
          <w:szCs w:val="23"/>
        </w:rPr>
        <w:t>Impacto ambiental negativo bajo (o minimiza el impacto existente): -5 puntos.</w:t>
      </w:r>
    </w:p>
    <w:p w14:paraId="644F61B7" w14:textId="77777777" w:rsidR="0097505C" w:rsidRPr="00BB07BD" w:rsidRDefault="0097505C" w:rsidP="00A56D07">
      <w:pPr>
        <w:pStyle w:val="Prrafodelista"/>
        <w:numPr>
          <w:ilvl w:val="0"/>
          <w:numId w:val="3"/>
        </w:numPr>
        <w:spacing w:after="0" w:line="240" w:lineRule="atLeast"/>
        <w:ind w:left="426" w:hanging="142"/>
        <w:jc w:val="both"/>
        <w:rPr>
          <w:sz w:val="23"/>
          <w:szCs w:val="23"/>
        </w:rPr>
      </w:pPr>
      <w:r w:rsidRPr="00BB07BD">
        <w:rPr>
          <w:sz w:val="23"/>
          <w:szCs w:val="23"/>
        </w:rPr>
        <w:t xml:space="preserve">Impacto ambiental nulo: 5 puntos. </w:t>
      </w:r>
    </w:p>
    <w:p w14:paraId="54648DF5" w14:textId="24488524" w:rsidR="0097505C" w:rsidRPr="00BB07BD" w:rsidRDefault="0097505C" w:rsidP="00A56D07">
      <w:pPr>
        <w:pStyle w:val="Prrafodelista"/>
        <w:numPr>
          <w:ilvl w:val="0"/>
          <w:numId w:val="3"/>
        </w:numPr>
        <w:spacing w:after="0" w:line="240" w:lineRule="atLeast"/>
        <w:ind w:left="426" w:hanging="142"/>
        <w:jc w:val="both"/>
        <w:rPr>
          <w:sz w:val="23"/>
          <w:szCs w:val="23"/>
        </w:rPr>
      </w:pPr>
      <w:r w:rsidRPr="00BB07BD">
        <w:rPr>
          <w:sz w:val="23"/>
          <w:szCs w:val="23"/>
        </w:rPr>
        <w:t>Impacto ambiental positivo: 10 puntos.</w:t>
      </w:r>
    </w:p>
    <w:p w14:paraId="0D28770B" w14:textId="77777777" w:rsidR="00BB07BD" w:rsidRPr="00A56D07" w:rsidRDefault="00BB07BD" w:rsidP="00A56D07">
      <w:pPr>
        <w:spacing w:after="0" w:line="240" w:lineRule="atLeast"/>
        <w:jc w:val="both"/>
        <w:rPr>
          <w:sz w:val="23"/>
          <w:szCs w:val="23"/>
        </w:rPr>
      </w:pPr>
    </w:p>
    <w:p w14:paraId="30A6E019" w14:textId="77777777" w:rsidR="0097505C" w:rsidRPr="00BB07BD" w:rsidRDefault="0097505C" w:rsidP="00BB07BD">
      <w:pPr>
        <w:pStyle w:val="Prrafodelista"/>
        <w:numPr>
          <w:ilvl w:val="0"/>
          <w:numId w:val="2"/>
        </w:numPr>
        <w:spacing w:after="0" w:line="240" w:lineRule="atLeast"/>
        <w:ind w:left="0"/>
        <w:jc w:val="both"/>
        <w:rPr>
          <w:sz w:val="23"/>
          <w:szCs w:val="23"/>
        </w:rPr>
      </w:pPr>
      <w:r w:rsidRPr="00BB07BD">
        <w:rPr>
          <w:sz w:val="23"/>
          <w:szCs w:val="23"/>
        </w:rPr>
        <w:t>Coste de mantenimiento (hasta -10/10 puntos).</w:t>
      </w:r>
    </w:p>
    <w:p w14:paraId="0CEFEEBC" w14:textId="77777777" w:rsidR="0097505C" w:rsidRPr="00BB07BD" w:rsidRDefault="0097505C" w:rsidP="00BB07BD">
      <w:pPr>
        <w:spacing w:after="0" w:line="240" w:lineRule="atLeast"/>
        <w:contextualSpacing/>
        <w:jc w:val="both"/>
        <w:rPr>
          <w:sz w:val="23"/>
          <w:szCs w:val="23"/>
        </w:rPr>
      </w:pPr>
      <w:r w:rsidRPr="00BB07BD">
        <w:rPr>
          <w:sz w:val="23"/>
          <w:szCs w:val="23"/>
        </w:rPr>
        <w:t xml:space="preserve">La propuesta no tiene coste de mantenimiento o el menor coste de mantenimiento posible. </w:t>
      </w:r>
    </w:p>
    <w:p w14:paraId="6BA658FE" w14:textId="77777777" w:rsidR="0097505C" w:rsidRPr="00BB07BD" w:rsidRDefault="0097505C" w:rsidP="00A56D07">
      <w:pPr>
        <w:pStyle w:val="Prrafodelista"/>
        <w:numPr>
          <w:ilvl w:val="0"/>
          <w:numId w:val="3"/>
        </w:numPr>
        <w:spacing w:after="0" w:line="240" w:lineRule="atLeast"/>
        <w:ind w:left="426" w:hanging="142"/>
        <w:jc w:val="both"/>
        <w:rPr>
          <w:sz w:val="23"/>
          <w:szCs w:val="23"/>
        </w:rPr>
      </w:pPr>
      <w:r w:rsidRPr="00BB07BD">
        <w:rPr>
          <w:sz w:val="23"/>
          <w:szCs w:val="23"/>
        </w:rPr>
        <w:t xml:space="preserve">Coste superior al 10% del coste en el año: -10 puntos. </w:t>
      </w:r>
    </w:p>
    <w:p w14:paraId="67B0F90A" w14:textId="77777777" w:rsidR="0097505C" w:rsidRPr="00BB07BD" w:rsidRDefault="0097505C" w:rsidP="00A56D07">
      <w:pPr>
        <w:pStyle w:val="Prrafodelista"/>
        <w:numPr>
          <w:ilvl w:val="0"/>
          <w:numId w:val="3"/>
        </w:numPr>
        <w:spacing w:after="0" w:line="240" w:lineRule="atLeast"/>
        <w:ind w:left="426" w:hanging="142"/>
        <w:jc w:val="both"/>
        <w:rPr>
          <w:sz w:val="23"/>
          <w:szCs w:val="23"/>
        </w:rPr>
      </w:pPr>
      <w:r w:rsidRPr="00BB07BD">
        <w:rPr>
          <w:sz w:val="23"/>
          <w:szCs w:val="23"/>
        </w:rPr>
        <w:t>Coste inferior al 10% del coste en el año: -5 puntos.</w:t>
      </w:r>
    </w:p>
    <w:p w14:paraId="0B4EDCB6" w14:textId="77777777" w:rsidR="0097505C" w:rsidRPr="00BB07BD" w:rsidRDefault="0097505C" w:rsidP="00A56D07">
      <w:pPr>
        <w:pStyle w:val="Prrafodelista"/>
        <w:numPr>
          <w:ilvl w:val="0"/>
          <w:numId w:val="3"/>
        </w:numPr>
        <w:spacing w:after="0" w:line="240" w:lineRule="atLeast"/>
        <w:ind w:left="426" w:hanging="142"/>
        <w:jc w:val="both"/>
        <w:rPr>
          <w:sz w:val="23"/>
          <w:szCs w:val="23"/>
        </w:rPr>
      </w:pPr>
      <w:r w:rsidRPr="00BB07BD">
        <w:rPr>
          <w:sz w:val="23"/>
          <w:szCs w:val="23"/>
        </w:rPr>
        <w:t xml:space="preserve">Coste inferior al 5% del coste en el año: 0 puntos. </w:t>
      </w:r>
    </w:p>
    <w:p w14:paraId="6B75F10E" w14:textId="77777777" w:rsidR="0097505C" w:rsidRPr="00BB07BD" w:rsidRDefault="0097505C" w:rsidP="00A56D07">
      <w:pPr>
        <w:pStyle w:val="Prrafodelista"/>
        <w:numPr>
          <w:ilvl w:val="0"/>
          <w:numId w:val="3"/>
        </w:numPr>
        <w:spacing w:after="0" w:line="240" w:lineRule="atLeast"/>
        <w:ind w:left="426" w:hanging="142"/>
        <w:jc w:val="both"/>
        <w:rPr>
          <w:sz w:val="23"/>
          <w:szCs w:val="23"/>
        </w:rPr>
      </w:pPr>
      <w:r w:rsidRPr="00BB07BD">
        <w:rPr>
          <w:sz w:val="23"/>
          <w:szCs w:val="23"/>
        </w:rPr>
        <w:t>No tiene coste: 5 puntos.</w:t>
      </w:r>
    </w:p>
    <w:p w14:paraId="26AD961B" w14:textId="646BA6FA" w:rsidR="0097505C" w:rsidRPr="00BB07BD" w:rsidRDefault="0097505C" w:rsidP="00A56D07">
      <w:pPr>
        <w:pStyle w:val="Prrafodelista"/>
        <w:numPr>
          <w:ilvl w:val="0"/>
          <w:numId w:val="3"/>
        </w:numPr>
        <w:spacing w:after="0" w:line="240" w:lineRule="atLeast"/>
        <w:ind w:left="426" w:hanging="142"/>
        <w:jc w:val="both"/>
        <w:rPr>
          <w:sz w:val="23"/>
          <w:szCs w:val="23"/>
        </w:rPr>
      </w:pPr>
      <w:r w:rsidRPr="00BB07BD">
        <w:rPr>
          <w:sz w:val="23"/>
          <w:szCs w:val="23"/>
        </w:rPr>
        <w:t>Ahorra costes: 10 puntos.</w:t>
      </w:r>
    </w:p>
    <w:p w14:paraId="10F1B7B0" w14:textId="77777777" w:rsidR="00BB07BD" w:rsidRPr="00BB07BD" w:rsidRDefault="00BB07BD" w:rsidP="00BB07BD">
      <w:pPr>
        <w:pStyle w:val="Prrafodelista"/>
        <w:spacing w:after="0" w:line="240" w:lineRule="atLeast"/>
        <w:ind w:left="0"/>
        <w:jc w:val="both"/>
        <w:rPr>
          <w:sz w:val="23"/>
          <w:szCs w:val="23"/>
        </w:rPr>
      </w:pPr>
    </w:p>
    <w:p w14:paraId="6C645290" w14:textId="77777777" w:rsidR="0097505C" w:rsidRPr="00BB07BD" w:rsidRDefault="0097505C" w:rsidP="00BB07BD">
      <w:pPr>
        <w:pStyle w:val="Prrafodelista"/>
        <w:numPr>
          <w:ilvl w:val="0"/>
          <w:numId w:val="2"/>
        </w:numPr>
        <w:spacing w:after="0" w:line="240" w:lineRule="atLeast"/>
        <w:ind w:left="0"/>
        <w:jc w:val="both"/>
        <w:rPr>
          <w:sz w:val="23"/>
          <w:szCs w:val="23"/>
        </w:rPr>
      </w:pPr>
      <w:r w:rsidRPr="00BB07BD">
        <w:rPr>
          <w:sz w:val="23"/>
          <w:szCs w:val="23"/>
        </w:rPr>
        <w:t>Uso de recursos propios (hasta 5 puntos).</w:t>
      </w:r>
    </w:p>
    <w:p w14:paraId="5FC04676" w14:textId="77777777" w:rsidR="0097505C" w:rsidRPr="00BB07BD" w:rsidRDefault="0097505C" w:rsidP="00BB07BD">
      <w:pPr>
        <w:spacing w:after="0" w:line="240" w:lineRule="atLeast"/>
        <w:contextualSpacing/>
        <w:jc w:val="both"/>
        <w:rPr>
          <w:sz w:val="23"/>
          <w:szCs w:val="23"/>
        </w:rPr>
      </w:pPr>
      <w:r w:rsidRPr="00BB07BD">
        <w:rPr>
          <w:sz w:val="23"/>
          <w:szCs w:val="23"/>
        </w:rPr>
        <w:t>La propuesta puede realizarse utilizando los recursos existentes en el municipio (infraestructuras, materiales, personal, etc.). El cálculo del coste de la propuesta incluiría el gasto municipal.</w:t>
      </w:r>
    </w:p>
    <w:p w14:paraId="6E5C0949" w14:textId="77777777" w:rsidR="0097505C" w:rsidRPr="00BB07BD" w:rsidRDefault="0097505C" w:rsidP="00A56D07">
      <w:pPr>
        <w:pStyle w:val="Prrafodelista"/>
        <w:numPr>
          <w:ilvl w:val="0"/>
          <w:numId w:val="3"/>
        </w:numPr>
        <w:spacing w:after="0" w:line="240" w:lineRule="atLeast"/>
        <w:ind w:left="426" w:hanging="142"/>
        <w:jc w:val="both"/>
        <w:rPr>
          <w:sz w:val="23"/>
          <w:szCs w:val="23"/>
        </w:rPr>
      </w:pPr>
      <w:r w:rsidRPr="00BB07BD">
        <w:rPr>
          <w:sz w:val="23"/>
          <w:szCs w:val="23"/>
        </w:rPr>
        <w:t>No: 0 puntos.</w:t>
      </w:r>
    </w:p>
    <w:p w14:paraId="5BDD2F5A" w14:textId="24209FE0" w:rsidR="0097505C" w:rsidRPr="00BB07BD" w:rsidRDefault="0097505C" w:rsidP="00A56D07">
      <w:pPr>
        <w:pStyle w:val="Prrafodelista"/>
        <w:numPr>
          <w:ilvl w:val="0"/>
          <w:numId w:val="3"/>
        </w:numPr>
        <w:spacing w:after="0" w:line="240" w:lineRule="atLeast"/>
        <w:ind w:left="426" w:hanging="142"/>
        <w:jc w:val="both"/>
        <w:rPr>
          <w:sz w:val="23"/>
          <w:szCs w:val="23"/>
        </w:rPr>
      </w:pPr>
      <w:r w:rsidRPr="00BB07BD">
        <w:rPr>
          <w:sz w:val="23"/>
          <w:szCs w:val="23"/>
        </w:rPr>
        <w:t>Sí: 5 puntos.</w:t>
      </w:r>
    </w:p>
    <w:p w14:paraId="12A20C0D" w14:textId="77777777" w:rsidR="00BB07BD" w:rsidRPr="00BB07BD" w:rsidRDefault="00BB07BD" w:rsidP="00BB07BD">
      <w:pPr>
        <w:pStyle w:val="Prrafodelista"/>
        <w:spacing w:after="0" w:line="240" w:lineRule="atLeast"/>
        <w:ind w:left="0"/>
        <w:jc w:val="both"/>
        <w:rPr>
          <w:sz w:val="23"/>
          <w:szCs w:val="23"/>
        </w:rPr>
      </w:pPr>
    </w:p>
    <w:p w14:paraId="4F6E7705" w14:textId="77777777" w:rsidR="0097505C" w:rsidRPr="00BB07BD" w:rsidRDefault="0097505C" w:rsidP="00BB07BD">
      <w:pPr>
        <w:pStyle w:val="Prrafodelista"/>
        <w:numPr>
          <w:ilvl w:val="0"/>
          <w:numId w:val="2"/>
        </w:numPr>
        <w:spacing w:after="0" w:line="240" w:lineRule="atLeast"/>
        <w:ind w:left="0"/>
        <w:jc w:val="both"/>
        <w:rPr>
          <w:sz w:val="23"/>
          <w:szCs w:val="23"/>
        </w:rPr>
      </w:pPr>
      <w:r w:rsidRPr="00BB07BD">
        <w:rPr>
          <w:sz w:val="23"/>
          <w:szCs w:val="23"/>
        </w:rPr>
        <w:t>Eficiencia de uso (hasta 10 puntos).</w:t>
      </w:r>
    </w:p>
    <w:p w14:paraId="5BD8E729" w14:textId="77777777" w:rsidR="0097505C" w:rsidRPr="00BB07BD" w:rsidRDefault="0097505C" w:rsidP="00BB07BD">
      <w:pPr>
        <w:pStyle w:val="Prrafodelista"/>
        <w:spacing w:after="0" w:line="240" w:lineRule="atLeast"/>
        <w:ind w:left="0"/>
        <w:jc w:val="both"/>
        <w:rPr>
          <w:sz w:val="23"/>
          <w:szCs w:val="23"/>
        </w:rPr>
      </w:pPr>
      <w:r w:rsidRPr="00BB07BD">
        <w:rPr>
          <w:sz w:val="23"/>
          <w:szCs w:val="23"/>
        </w:rPr>
        <w:t>La propuesta permite su uso y disfrute de manera puntual (días puntuales), continuada en el tiempo (semanas o meses) o de una manera permanente.</w:t>
      </w:r>
    </w:p>
    <w:p w14:paraId="2B2902C3" w14:textId="77777777" w:rsidR="0097505C" w:rsidRPr="00BB07BD" w:rsidRDefault="0097505C" w:rsidP="00A56D07">
      <w:pPr>
        <w:pStyle w:val="Prrafodelista"/>
        <w:numPr>
          <w:ilvl w:val="0"/>
          <w:numId w:val="3"/>
        </w:numPr>
        <w:spacing w:after="0" w:line="240" w:lineRule="atLeast"/>
        <w:ind w:left="426" w:hanging="142"/>
        <w:jc w:val="both"/>
        <w:rPr>
          <w:sz w:val="23"/>
          <w:szCs w:val="23"/>
        </w:rPr>
      </w:pPr>
      <w:r w:rsidRPr="00BB07BD">
        <w:rPr>
          <w:sz w:val="23"/>
          <w:szCs w:val="23"/>
        </w:rPr>
        <w:t xml:space="preserve">Uso y disfrute de manera puntual: 0 puntos. </w:t>
      </w:r>
    </w:p>
    <w:p w14:paraId="5F5BB7C6" w14:textId="77777777" w:rsidR="0097505C" w:rsidRPr="00BB07BD" w:rsidRDefault="0097505C" w:rsidP="00A56D07">
      <w:pPr>
        <w:pStyle w:val="Prrafodelista"/>
        <w:numPr>
          <w:ilvl w:val="0"/>
          <w:numId w:val="3"/>
        </w:numPr>
        <w:spacing w:after="0" w:line="240" w:lineRule="atLeast"/>
        <w:ind w:left="426" w:hanging="142"/>
        <w:jc w:val="both"/>
        <w:rPr>
          <w:sz w:val="23"/>
          <w:szCs w:val="23"/>
        </w:rPr>
      </w:pPr>
      <w:r w:rsidRPr="00BB07BD">
        <w:rPr>
          <w:sz w:val="23"/>
          <w:szCs w:val="23"/>
        </w:rPr>
        <w:t>Uso y disfrute de manera continuada: 5 puntos.</w:t>
      </w:r>
    </w:p>
    <w:p w14:paraId="5CA604F7" w14:textId="6DB5009F" w:rsidR="0097505C" w:rsidRPr="00BB07BD" w:rsidRDefault="0097505C" w:rsidP="00A56D07">
      <w:pPr>
        <w:pStyle w:val="Prrafodelista"/>
        <w:numPr>
          <w:ilvl w:val="0"/>
          <w:numId w:val="3"/>
        </w:numPr>
        <w:spacing w:after="0" w:line="240" w:lineRule="atLeast"/>
        <w:ind w:left="426" w:hanging="142"/>
        <w:jc w:val="both"/>
        <w:rPr>
          <w:sz w:val="23"/>
          <w:szCs w:val="23"/>
        </w:rPr>
      </w:pPr>
      <w:r w:rsidRPr="00BB07BD">
        <w:rPr>
          <w:sz w:val="23"/>
          <w:szCs w:val="23"/>
        </w:rPr>
        <w:t xml:space="preserve">Uso y disfrute de manera permanente: 10 puntos. </w:t>
      </w:r>
    </w:p>
    <w:p w14:paraId="53E5D2EA" w14:textId="77777777" w:rsidR="00BB07BD" w:rsidRPr="00BB07BD" w:rsidRDefault="00BB07BD" w:rsidP="00BB07BD">
      <w:pPr>
        <w:pStyle w:val="Prrafodelista"/>
        <w:spacing w:after="0" w:line="240" w:lineRule="atLeast"/>
        <w:ind w:left="0"/>
        <w:jc w:val="both"/>
        <w:rPr>
          <w:sz w:val="23"/>
          <w:szCs w:val="23"/>
        </w:rPr>
      </w:pPr>
    </w:p>
    <w:p w14:paraId="68194FFE" w14:textId="77777777" w:rsidR="0097505C" w:rsidRPr="00BB07BD" w:rsidRDefault="0097505C" w:rsidP="00BB07BD">
      <w:pPr>
        <w:pStyle w:val="Prrafodelista"/>
        <w:numPr>
          <w:ilvl w:val="0"/>
          <w:numId w:val="2"/>
        </w:numPr>
        <w:spacing w:after="0" w:line="240" w:lineRule="atLeast"/>
        <w:ind w:left="0"/>
        <w:jc w:val="both"/>
        <w:rPr>
          <w:sz w:val="23"/>
          <w:szCs w:val="23"/>
        </w:rPr>
      </w:pPr>
      <w:r w:rsidRPr="00BB07BD">
        <w:rPr>
          <w:sz w:val="23"/>
          <w:szCs w:val="23"/>
        </w:rPr>
        <w:t>Nuevas propuestas (hasta 5 puntos).</w:t>
      </w:r>
    </w:p>
    <w:p w14:paraId="2E1EC26E" w14:textId="77777777" w:rsidR="0097505C" w:rsidRPr="00BB07BD" w:rsidRDefault="0097505C" w:rsidP="00BB07BD">
      <w:pPr>
        <w:pStyle w:val="Prrafodelista"/>
        <w:spacing w:after="0" w:line="240" w:lineRule="atLeast"/>
        <w:ind w:left="0"/>
        <w:jc w:val="both"/>
        <w:rPr>
          <w:sz w:val="23"/>
          <w:szCs w:val="23"/>
        </w:rPr>
      </w:pPr>
      <w:r w:rsidRPr="00BB07BD">
        <w:rPr>
          <w:sz w:val="23"/>
          <w:szCs w:val="23"/>
        </w:rPr>
        <w:t xml:space="preserve">La propuesta es nueva y el colectivo para el que se presenta, en su caso, no ha sido beneficiado en los Presupuestos Participativos de años anteriores. </w:t>
      </w:r>
    </w:p>
    <w:p w14:paraId="6D15B2CD" w14:textId="77777777" w:rsidR="0097505C" w:rsidRPr="00BB07BD" w:rsidRDefault="0097505C" w:rsidP="00A56D07">
      <w:pPr>
        <w:pStyle w:val="Prrafodelista"/>
        <w:numPr>
          <w:ilvl w:val="0"/>
          <w:numId w:val="3"/>
        </w:numPr>
        <w:spacing w:after="0" w:line="240" w:lineRule="atLeast"/>
        <w:ind w:left="426" w:hanging="142"/>
        <w:jc w:val="both"/>
        <w:rPr>
          <w:sz w:val="23"/>
          <w:szCs w:val="23"/>
        </w:rPr>
      </w:pPr>
      <w:r w:rsidRPr="00BB07BD">
        <w:rPr>
          <w:sz w:val="23"/>
          <w:szCs w:val="23"/>
        </w:rPr>
        <w:t>No: 0 puntos.</w:t>
      </w:r>
    </w:p>
    <w:p w14:paraId="772D0725" w14:textId="5AD147BB" w:rsidR="0097505C" w:rsidRPr="00BB07BD" w:rsidRDefault="0097505C" w:rsidP="00A56D07">
      <w:pPr>
        <w:pStyle w:val="Prrafodelista"/>
        <w:numPr>
          <w:ilvl w:val="0"/>
          <w:numId w:val="3"/>
        </w:numPr>
        <w:spacing w:after="0" w:line="240" w:lineRule="atLeast"/>
        <w:ind w:left="426" w:hanging="142"/>
        <w:jc w:val="both"/>
        <w:rPr>
          <w:sz w:val="23"/>
          <w:szCs w:val="23"/>
        </w:rPr>
      </w:pPr>
      <w:r w:rsidRPr="00BB07BD">
        <w:rPr>
          <w:sz w:val="23"/>
          <w:szCs w:val="23"/>
        </w:rPr>
        <w:t>Sí: 5 puntos.</w:t>
      </w:r>
    </w:p>
    <w:sectPr w:rsidR="0097505C" w:rsidRPr="00BB07BD" w:rsidSect="00401C21">
      <w:headerReference w:type="default" r:id="rId7"/>
      <w:footerReference w:type="default" r:id="rId8"/>
      <w:pgSz w:w="11906" w:h="16838" w:code="9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7C698F" w14:textId="77777777" w:rsidR="005A3FA7" w:rsidRDefault="005A3FA7" w:rsidP="00FF0A77">
      <w:pPr>
        <w:spacing w:after="0" w:line="240" w:lineRule="auto"/>
      </w:pPr>
      <w:r>
        <w:separator/>
      </w:r>
    </w:p>
  </w:endnote>
  <w:endnote w:type="continuationSeparator" w:id="0">
    <w:p w14:paraId="2973A90B" w14:textId="77777777" w:rsidR="005A3FA7" w:rsidRDefault="005A3FA7" w:rsidP="00FF0A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41A61" w14:textId="7DFAB083" w:rsidR="00FF0A77" w:rsidRDefault="00FF0A77">
    <w:pPr>
      <w:pStyle w:val="Piedepgina"/>
    </w:pPr>
    <w:r>
      <w:rPr>
        <w:noProof/>
      </w:rPr>
      <w:drawing>
        <wp:inline distT="0" distB="0" distL="0" distR="0" wp14:anchorId="2D443716" wp14:editId="2D4F80A9">
          <wp:extent cx="5400040" cy="266700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5" t="-110" r="-5" b="-110"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2667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D9B672" w14:textId="77777777" w:rsidR="005A3FA7" w:rsidRDefault="005A3FA7" w:rsidP="00FF0A77">
      <w:pPr>
        <w:spacing w:after="0" w:line="240" w:lineRule="auto"/>
      </w:pPr>
      <w:r>
        <w:separator/>
      </w:r>
    </w:p>
  </w:footnote>
  <w:footnote w:type="continuationSeparator" w:id="0">
    <w:p w14:paraId="7E2BDA63" w14:textId="77777777" w:rsidR="005A3FA7" w:rsidRDefault="005A3FA7" w:rsidP="00FF0A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Ind w:w="-567" w:type="dxa"/>
      <w:tblLayout w:type="fixed"/>
      <w:tblLook w:val="0000" w:firstRow="0" w:lastRow="0" w:firstColumn="0" w:lastColumn="0" w:noHBand="0" w:noVBand="0"/>
    </w:tblPr>
    <w:tblGrid>
      <w:gridCol w:w="1359"/>
      <w:gridCol w:w="6590"/>
      <w:gridCol w:w="2257"/>
    </w:tblGrid>
    <w:tr w:rsidR="00401C21" w:rsidRPr="00401C21" w14:paraId="0C48DB82" w14:textId="77777777" w:rsidTr="00EC58C7">
      <w:tc>
        <w:tcPr>
          <w:tcW w:w="1359" w:type="dxa"/>
          <w:shd w:val="clear" w:color="auto" w:fill="auto"/>
        </w:tcPr>
        <w:p w14:paraId="327BD7AA" w14:textId="3D6D4A30" w:rsidR="00401C21" w:rsidRPr="00401C21" w:rsidRDefault="00401C21" w:rsidP="00401C21">
          <w:pPr>
            <w:pStyle w:val="Encabezado"/>
            <w:rPr>
              <w:b/>
              <w:u w:val="single"/>
              <w:lang w:val="eu-ES"/>
            </w:rPr>
          </w:pPr>
          <w:r w:rsidRPr="00401C21">
            <w:rPr>
              <w:noProof/>
              <w:lang w:val="eu-ES"/>
            </w:rPr>
            <w:drawing>
              <wp:inline distT="0" distB="0" distL="0" distR="0" wp14:anchorId="31234E33" wp14:editId="11F34A12">
                <wp:extent cx="723900" cy="975360"/>
                <wp:effectExtent l="0" t="0" r="0" b="0"/>
                <wp:docPr id="4" name="Imagen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23900" cy="975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590" w:type="dxa"/>
          <w:shd w:val="clear" w:color="auto" w:fill="auto"/>
        </w:tcPr>
        <w:p w14:paraId="540D6621" w14:textId="77777777" w:rsidR="00401C21" w:rsidRPr="00401C21" w:rsidRDefault="00401C21" w:rsidP="00401C21">
          <w:pPr>
            <w:pStyle w:val="Encabezado"/>
            <w:rPr>
              <w:b/>
              <w:u w:val="single"/>
              <w:lang w:val="eu-ES"/>
            </w:rPr>
          </w:pPr>
        </w:p>
        <w:p w14:paraId="2113E3DF" w14:textId="77777777" w:rsidR="00401C21" w:rsidRPr="00401C21" w:rsidRDefault="00401C21" w:rsidP="00401C21">
          <w:pPr>
            <w:pStyle w:val="Encabezado"/>
            <w:rPr>
              <w:b/>
              <w:u w:val="single"/>
              <w:lang w:val="eu-ES"/>
            </w:rPr>
          </w:pPr>
        </w:p>
        <w:p w14:paraId="13199A5C" w14:textId="77777777" w:rsidR="00401C21" w:rsidRPr="00401C21" w:rsidRDefault="00401C21" w:rsidP="00401C21">
          <w:pPr>
            <w:pStyle w:val="Encabezado"/>
            <w:rPr>
              <w:lang w:val="eu-ES"/>
            </w:rPr>
          </w:pPr>
          <w:r w:rsidRPr="00401C21">
            <w:rPr>
              <w:b/>
              <w:u w:val="single"/>
              <w:lang w:val="eu-ES"/>
            </w:rPr>
            <w:t>Uharteko Udala</w:t>
          </w:r>
        </w:p>
        <w:p w14:paraId="584385AD" w14:textId="77777777" w:rsidR="00401C21" w:rsidRPr="00401C21" w:rsidRDefault="00401C21" w:rsidP="00401C21">
          <w:pPr>
            <w:pStyle w:val="Encabezado"/>
            <w:rPr>
              <w:lang w:val="eu-ES"/>
            </w:rPr>
          </w:pPr>
          <w:r w:rsidRPr="00401C21">
            <w:rPr>
              <w:b/>
              <w:u w:val="single"/>
              <w:lang w:val="eu-ES"/>
            </w:rPr>
            <w:t>Ayuntamiento de Huarte</w:t>
          </w:r>
        </w:p>
      </w:tc>
      <w:tc>
        <w:tcPr>
          <w:tcW w:w="2257" w:type="dxa"/>
          <w:shd w:val="clear" w:color="auto" w:fill="auto"/>
        </w:tcPr>
        <w:p w14:paraId="316C17EA" w14:textId="77777777" w:rsidR="00401C21" w:rsidRPr="00401C21" w:rsidRDefault="00401C21" w:rsidP="00401C21">
          <w:pPr>
            <w:pStyle w:val="Encabezado"/>
            <w:rPr>
              <w:sz w:val="18"/>
              <w:szCs w:val="18"/>
              <w:lang w:val="eu-ES"/>
            </w:rPr>
          </w:pPr>
          <w:r w:rsidRPr="00401C21">
            <w:rPr>
              <w:sz w:val="18"/>
              <w:szCs w:val="18"/>
              <w:lang w:val="eu-ES"/>
            </w:rPr>
            <w:t>Pl. San Juan, 1</w:t>
          </w:r>
        </w:p>
        <w:p w14:paraId="1ADE2C39" w14:textId="77777777" w:rsidR="00401C21" w:rsidRPr="00401C21" w:rsidRDefault="00401C21" w:rsidP="00401C21">
          <w:pPr>
            <w:pStyle w:val="Encabezado"/>
            <w:rPr>
              <w:sz w:val="18"/>
              <w:szCs w:val="18"/>
              <w:lang w:val="eu-ES"/>
            </w:rPr>
          </w:pPr>
          <w:r w:rsidRPr="00401C21">
            <w:rPr>
              <w:sz w:val="18"/>
              <w:szCs w:val="18"/>
              <w:lang w:val="eu-ES"/>
            </w:rPr>
            <w:t>31620 UHARTE / HUARTE</w:t>
          </w:r>
        </w:p>
        <w:p w14:paraId="585353BB" w14:textId="77777777" w:rsidR="00401C21" w:rsidRPr="00401C21" w:rsidRDefault="00401C21" w:rsidP="00401C21">
          <w:pPr>
            <w:pStyle w:val="Encabezado"/>
            <w:rPr>
              <w:sz w:val="18"/>
              <w:szCs w:val="18"/>
              <w:lang w:val="eu-ES"/>
            </w:rPr>
          </w:pPr>
          <w:r w:rsidRPr="00401C21">
            <w:rPr>
              <w:sz w:val="18"/>
              <w:szCs w:val="18"/>
              <w:lang w:val="eu-ES"/>
            </w:rPr>
            <w:t>(Nafarroa / Navarra)</w:t>
          </w:r>
        </w:p>
        <w:p w14:paraId="0FC022A6" w14:textId="77777777" w:rsidR="00401C21" w:rsidRPr="00401C21" w:rsidRDefault="00401C21" w:rsidP="00401C21">
          <w:pPr>
            <w:pStyle w:val="Encabezado"/>
            <w:rPr>
              <w:sz w:val="18"/>
              <w:szCs w:val="18"/>
              <w:lang w:val="eu-ES"/>
            </w:rPr>
          </w:pPr>
          <w:r w:rsidRPr="00401C21">
            <w:rPr>
              <w:sz w:val="18"/>
              <w:szCs w:val="18"/>
              <w:lang w:val="eu-ES"/>
            </w:rPr>
            <w:t>IFZ / CIF – P 3112100 G</w:t>
          </w:r>
        </w:p>
        <w:p w14:paraId="58FDFB7E" w14:textId="77777777" w:rsidR="00401C21" w:rsidRPr="00401C21" w:rsidRDefault="00401C21" w:rsidP="00401C21">
          <w:pPr>
            <w:pStyle w:val="Encabezado"/>
            <w:rPr>
              <w:sz w:val="18"/>
              <w:szCs w:val="18"/>
              <w:lang w:val="eu-ES"/>
            </w:rPr>
          </w:pPr>
          <w:r w:rsidRPr="00401C21">
            <w:rPr>
              <w:sz w:val="18"/>
              <w:szCs w:val="18"/>
              <w:lang w:val="eu-ES"/>
            </w:rPr>
            <w:t>Tel. 948 33 07 61</w:t>
          </w:r>
        </w:p>
        <w:p w14:paraId="22A5EBAA" w14:textId="77777777" w:rsidR="00401C21" w:rsidRPr="00401C21" w:rsidRDefault="00401C21" w:rsidP="00401C21">
          <w:pPr>
            <w:pStyle w:val="Encabezado"/>
            <w:rPr>
              <w:sz w:val="18"/>
              <w:szCs w:val="18"/>
              <w:lang w:val="eu-ES"/>
            </w:rPr>
          </w:pPr>
          <w:r w:rsidRPr="00401C21">
            <w:rPr>
              <w:sz w:val="18"/>
              <w:szCs w:val="18"/>
              <w:lang w:val="eu-ES"/>
            </w:rPr>
            <w:t>Fax 948 33 19 13</w:t>
          </w:r>
        </w:p>
        <w:p w14:paraId="524E98E5" w14:textId="77777777" w:rsidR="00401C21" w:rsidRPr="00401C21" w:rsidRDefault="00000000" w:rsidP="00401C21">
          <w:pPr>
            <w:pStyle w:val="Encabezado"/>
            <w:rPr>
              <w:sz w:val="18"/>
              <w:szCs w:val="18"/>
              <w:lang w:val="eu-ES"/>
            </w:rPr>
          </w:pPr>
          <w:hyperlink r:id="rId2" w:history="1">
            <w:r w:rsidR="00401C21" w:rsidRPr="00401C21">
              <w:rPr>
                <w:rStyle w:val="Hipervnculo"/>
                <w:sz w:val="18"/>
                <w:szCs w:val="18"/>
                <w:lang w:val="eu-ES"/>
              </w:rPr>
              <w:t>ayuntamiento@huarte.es</w:t>
            </w:r>
          </w:hyperlink>
          <w:r w:rsidR="00401C21" w:rsidRPr="00401C21">
            <w:rPr>
              <w:sz w:val="18"/>
              <w:szCs w:val="18"/>
              <w:lang w:val="eu-ES"/>
            </w:rPr>
            <w:t xml:space="preserve"> </w:t>
          </w:r>
        </w:p>
        <w:p w14:paraId="2C4C759D" w14:textId="77777777" w:rsidR="00401C21" w:rsidRPr="00401C21" w:rsidRDefault="00000000" w:rsidP="00401C21">
          <w:pPr>
            <w:pStyle w:val="Encabezado"/>
            <w:rPr>
              <w:lang w:val="eu-ES"/>
            </w:rPr>
          </w:pPr>
          <w:hyperlink r:id="rId3" w:history="1">
            <w:r w:rsidR="00401C21" w:rsidRPr="00401C21">
              <w:rPr>
                <w:rStyle w:val="Hipervnculo"/>
                <w:sz w:val="18"/>
                <w:szCs w:val="18"/>
                <w:lang w:val="eu-ES"/>
              </w:rPr>
              <w:t>www.huarte.es</w:t>
            </w:r>
          </w:hyperlink>
        </w:p>
      </w:tc>
    </w:tr>
  </w:tbl>
  <w:p w14:paraId="0F73A691" w14:textId="77777777" w:rsidR="00364CF9" w:rsidRDefault="00364CF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7F5409"/>
    <w:multiLevelType w:val="hybridMultilevel"/>
    <w:tmpl w:val="099021E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4259AE"/>
    <w:multiLevelType w:val="hybridMultilevel"/>
    <w:tmpl w:val="63DA1D8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3A28DB"/>
    <w:multiLevelType w:val="hybridMultilevel"/>
    <w:tmpl w:val="998E4314"/>
    <w:lvl w:ilvl="0" w:tplc="4A145274">
      <w:start w:val="1"/>
      <w:numFmt w:val="bullet"/>
      <w:lvlText w:val="-"/>
      <w:lvlJc w:val="left"/>
      <w:pPr>
        <w:ind w:left="568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2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28" w:hanging="360"/>
      </w:pPr>
      <w:rPr>
        <w:rFonts w:ascii="Wingdings" w:hAnsi="Wingdings" w:hint="default"/>
      </w:rPr>
    </w:lvl>
  </w:abstractNum>
  <w:num w:numId="1" w16cid:durableId="652562648">
    <w:abstractNumId w:val="1"/>
  </w:num>
  <w:num w:numId="2" w16cid:durableId="759637978">
    <w:abstractNumId w:val="0"/>
  </w:num>
  <w:num w:numId="3" w16cid:durableId="13220045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2A3"/>
    <w:rsid w:val="00063601"/>
    <w:rsid w:val="000F1C9F"/>
    <w:rsid w:val="00177635"/>
    <w:rsid w:val="001901FA"/>
    <w:rsid w:val="00194924"/>
    <w:rsid w:val="00195ECC"/>
    <w:rsid w:val="001F73D5"/>
    <w:rsid w:val="002F5B86"/>
    <w:rsid w:val="00364CF9"/>
    <w:rsid w:val="003A00DE"/>
    <w:rsid w:val="003C42CB"/>
    <w:rsid w:val="003F30EC"/>
    <w:rsid w:val="00401C21"/>
    <w:rsid w:val="004519E0"/>
    <w:rsid w:val="004F295D"/>
    <w:rsid w:val="00547AED"/>
    <w:rsid w:val="00586287"/>
    <w:rsid w:val="00597540"/>
    <w:rsid w:val="005A3FA7"/>
    <w:rsid w:val="00723AF3"/>
    <w:rsid w:val="00746506"/>
    <w:rsid w:val="00747888"/>
    <w:rsid w:val="007D24B2"/>
    <w:rsid w:val="00825FC8"/>
    <w:rsid w:val="00843E00"/>
    <w:rsid w:val="008B436E"/>
    <w:rsid w:val="009251B5"/>
    <w:rsid w:val="009467F4"/>
    <w:rsid w:val="00963C01"/>
    <w:rsid w:val="009648BC"/>
    <w:rsid w:val="0097505C"/>
    <w:rsid w:val="009F4875"/>
    <w:rsid w:val="00A0604A"/>
    <w:rsid w:val="00A56D07"/>
    <w:rsid w:val="00A6611B"/>
    <w:rsid w:val="00A904C2"/>
    <w:rsid w:val="00A912A3"/>
    <w:rsid w:val="00A92F3C"/>
    <w:rsid w:val="00B33E5C"/>
    <w:rsid w:val="00B56C21"/>
    <w:rsid w:val="00B57EA0"/>
    <w:rsid w:val="00B77075"/>
    <w:rsid w:val="00BB07BD"/>
    <w:rsid w:val="00BE44E0"/>
    <w:rsid w:val="00CC5012"/>
    <w:rsid w:val="00CD7C67"/>
    <w:rsid w:val="00E76C08"/>
    <w:rsid w:val="00F15C92"/>
    <w:rsid w:val="00F34513"/>
    <w:rsid w:val="00F81A1C"/>
    <w:rsid w:val="00FC63C3"/>
    <w:rsid w:val="00FF0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27CDF2"/>
  <w15:chartTrackingRefBased/>
  <w15:docId w15:val="{E38B5B90-27ED-4AA2-8F2E-416F55E6A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44E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F0A7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F0A77"/>
  </w:style>
  <w:style w:type="paragraph" w:styleId="Piedepgina">
    <w:name w:val="footer"/>
    <w:basedOn w:val="Normal"/>
    <w:link w:val="PiedepginaCar"/>
    <w:uiPriority w:val="99"/>
    <w:unhideWhenUsed/>
    <w:rsid w:val="00FF0A7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F0A77"/>
  </w:style>
  <w:style w:type="paragraph" w:styleId="Prrafodelista">
    <w:name w:val="List Paragraph"/>
    <w:basedOn w:val="Normal"/>
    <w:uiPriority w:val="34"/>
    <w:qFormat/>
    <w:rsid w:val="003C42CB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401C21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01C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huarte.es/" TargetMode="External"/><Relationship Id="rId2" Type="http://schemas.openxmlformats.org/officeDocument/2006/relationships/hyperlink" Target="mailto:ayuntamiento@huarte.es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1509</Words>
  <Characters>8301</Characters>
  <Application>Microsoft Office Word</Application>
  <DocSecurity>0</DocSecurity>
  <Lines>69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Etxeberría</dc:creator>
  <cp:keywords/>
  <dc:description/>
  <cp:lastModifiedBy>Isabel Etxeberría</cp:lastModifiedBy>
  <cp:revision>3</cp:revision>
  <cp:lastPrinted>2022-03-16T07:51:00Z</cp:lastPrinted>
  <dcterms:created xsi:type="dcterms:W3CDTF">2023-06-13T08:56:00Z</dcterms:created>
  <dcterms:modified xsi:type="dcterms:W3CDTF">2023-06-20T11:27:00Z</dcterms:modified>
</cp:coreProperties>
</file>